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CB" w:rsidRDefault="00FF14CB" w:rsidP="00FF1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4CB" w:rsidRDefault="00FF14CB" w:rsidP="00FF1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PORTARIA Nº 001/2022</w:t>
      </w:r>
    </w:p>
    <w:p w:rsidR="00FF14CB" w:rsidRDefault="00FF14CB" w:rsidP="00FF14CB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FF14CB" w:rsidRDefault="00FF14CB" w:rsidP="00FF14CB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FF14CB" w:rsidRDefault="00FF14CB" w:rsidP="00FF14CB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CONCEDE FÉRIAS REGULAMENTARES, CONCEDE ABONO PECUNIARIO E DA OUTRAS PROVIDÊNCIAS. -</w:t>
      </w:r>
    </w:p>
    <w:p w:rsidR="00FF14CB" w:rsidRDefault="00FF14CB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MALBERK ANTOINE KUNST DULLIUS</w:t>
      </w:r>
      <w:r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legais, resolve o seguinte:</w:t>
      </w:r>
    </w:p>
    <w:p w:rsidR="00FF14CB" w:rsidRDefault="00FF14CB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Conceder </w:t>
      </w:r>
      <w:proofErr w:type="gramStart"/>
      <w:r>
        <w:rPr>
          <w:rFonts w:ascii="Times New Roman" w:hAnsi="Times New Roman" w:cs="Times New Roman"/>
          <w:sz w:val="28"/>
          <w:szCs w:val="28"/>
        </w:rPr>
        <w:t>30 (trinta) dias de fé</w:t>
      </w:r>
      <w:r>
        <w:rPr>
          <w:rFonts w:ascii="Times New Roman" w:hAnsi="Times New Roman" w:cs="Times New Roman"/>
          <w:sz w:val="28"/>
          <w:szCs w:val="28"/>
        </w:rPr>
        <w:t>rias regulamentares período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2021/2022</w:t>
      </w:r>
      <w:r>
        <w:rPr>
          <w:rFonts w:ascii="Times New Roman" w:hAnsi="Times New Roman" w:cs="Times New Roman"/>
          <w:sz w:val="28"/>
          <w:szCs w:val="28"/>
        </w:rPr>
        <w:t xml:space="preserve">, ao servidor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Maikel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Casagrande</w:t>
      </w:r>
      <w:r>
        <w:rPr>
          <w:rFonts w:ascii="Times New Roman" w:hAnsi="Times New Roman" w:cs="Times New Roman"/>
          <w:sz w:val="28"/>
          <w:szCs w:val="28"/>
        </w:rPr>
        <w:t>, a contar do dia 04 de janeiro de 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4CB" w:rsidRDefault="00FF14CB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Conceder abono pecuniár</w:t>
      </w:r>
      <w:r>
        <w:rPr>
          <w:rFonts w:ascii="Times New Roman" w:hAnsi="Times New Roman" w:cs="Times New Roman"/>
          <w:sz w:val="28"/>
          <w:szCs w:val="28"/>
        </w:rPr>
        <w:t xml:space="preserve">io de dez (10) dias, sendo de 04 de janeiro de 2022 </w:t>
      </w:r>
      <w:proofErr w:type="gramStart"/>
      <w:r>
        <w:rPr>
          <w:rFonts w:ascii="Times New Roman" w:hAnsi="Times New Roman" w:cs="Times New Roman"/>
          <w:sz w:val="28"/>
          <w:szCs w:val="28"/>
        </w:rPr>
        <w:t>à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 de janeiro de 2022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 período de gozo de férias de </w:t>
      </w:r>
      <w:r>
        <w:rPr>
          <w:rFonts w:ascii="Times New Roman" w:hAnsi="Times New Roman" w:cs="Times New Roman"/>
          <w:sz w:val="28"/>
          <w:szCs w:val="28"/>
        </w:rPr>
        <w:t xml:space="preserve">dez (10) dias; </w:t>
      </w:r>
      <w:r>
        <w:rPr>
          <w:rFonts w:ascii="Times New Roman" w:hAnsi="Times New Roman" w:cs="Times New Roman"/>
          <w:sz w:val="28"/>
          <w:szCs w:val="28"/>
        </w:rPr>
        <w:t>e de 14 de janeiro de 2022 à 23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janeiro de 2022, o abono pecuniário, ficando ainda dez (10) diz a ser requerido posteriormente.</w:t>
      </w:r>
    </w:p>
    <w:p w:rsidR="00FF14CB" w:rsidRDefault="00FF14CB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3º Esta Portaria entrará em vigor na data de sua publicação.</w:t>
      </w:r>
    </w:p>
    <w:p w:rsidR="00FF14CB" w:rsidRDefault="00FF14CB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GABINETE DA PRESIDE</w:t>
      </w:r>
      <w:r>
        <w:rPr>
          <w:rFonts w:ascii="Times New Roman" w:hAnsi="Times New Roman" w:cs="Times New Roman"/>
          <w:sz w:val="28"/>
          <w:szCs w:val="28"/>
        </w:rPr>
        <w:t>NCIA DA CÂMARA DE VEREADORES, 03 de janeiro de 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4CB" w:rsidRDefault="00FF14CB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FF14CB" w:rsidRDefault="00FF14CB" w:rsidP="00FF14CB">
      <w:pPr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Malberk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Antoine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Kunst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Dullius</w:t>
      </w:r>
      <w:proofErr w:type="spellEnd"/>
    </w:p>
    <w:p w:rsidR="00FF14CB" w:rsidRDefault="00FF14CB" w:rsidP="00FF14CB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Presidente</w:t>
      </w:r>
    </w:p>
    <w:p w:rsidR="00402420" w:rsidRDefault="00402420">
      <w:bookmarkStart w:id="0" w:name="_GoBack"/>
      <w:bookmarkEnd w:id="0"/>
    </w:p>
    <w:sectPr w:rsidR="00402420" w:rsidSect="00FF14CB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EA"/>
    <w:rsid w:val="00402420"/>
    <w:rsid w:val="00463AEA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C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C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2022-01-03T13:36:00Z</dcterms:created>
  <dcterms:modified xsi:type="dcterms:W3CDTF">2022-01-03T13:43:00Z</dcterms:modified>
</cp:coreProperties>
</file>