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9697" w14:textId="6AF8C070" w:rsidR="00096F49" w:rsidRDefault="00096F49" w:rsidP="00096F49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</w:t>
      </w:r>
      <w:r w:rsidR="00F10EFB">
        <w:rPr>
          <w:rFonts w:ascii="Times New Roman" w:eastAsia="Calibri" w:hAnsi="Times New Roman" w:cs="Times New Roman"/>
          <w:b/>
          <w:sz w:val="28"/>
          <w:szCs w:val="28"/>
        </w:rPr>
        <w:t>01</w:t>
      </w:r>
      <w:r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A937BC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10EFB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4DBCD780" w14:textId="36479D4E" w:rsidR="00096F49" w:rsidRDefault="00F10EFB" w:rsidP="00096F49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NOMEIA</w:t>
      </w:r>
      <w:r w:rsidR="00096F49">
        <w:rPr>
          <w:rFonts w:ascii="Times New Roman" w:eastAsia="Calibri" w:hAnsi="Times New Roman" w:cs="Times New Roman"/>
          <w:b/>
          <w:sz w:val="28"/>
          <w:szCs w:val="28"/>
        </w:rPr>
        <w:t xml:space="preserve"> ASSESSOR JURIDICO DA CÂMARA DE VEREAORES E DA OUTRAS PROVIDENCIAS</w:t>
      </w:r>
    </w:p>
    <w:p w14:paraId="60A42FA0" w14:textId="77777777" w:rsidR="00096F49" w:rsidRDefault="00096F49" w:rsidP="00096F49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14:paraId="15C3FD12" w14:textId="41A670BB" w:rsidR="00096F49" w:rsidRDefault="00F10EFB" w:rsidP="00096F49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LEANDRO FERREIRA GONÇALVES DE LIMA</w:t>
      </w:r>
      <w:r w:rsidR="00096F49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 e de conformidade com a Lei Municipal nº 1934/13, de 23 de janeiro de 2013, resolve o seguinte:</w:t>
      </w:r>
    </w:p>
    <w:p w14:paraId="1AD05D41" w14:textId="769A31A9"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F10EFB">
        <w:rPr>
          <w:rFonts w:ascii="Times New Roman" w:eastAsia="Calibri" w:hAnsi="Times New Roman" w:cs="Times New Roman"/>
          <w:sz w:val="28"/>
          <w:szCs w:val="28"/>
        </w:rPr>
        <w:t>NOMEAR</w:t>
      </w:r>
      <w:r>
        <w:rPr>
          <w:rFonts w:ascii="Times New Roman" w:eastAsia="Calibri" w:hAnsi="Times New Roman" w:cs="Times New Roman"/>
          <w:sz w:val="28"/>
          <w:szCs w:val="28"/>
        </w:rPr>
        <w:t xml:space="preserve"> o Senhor </w:t>
      </w:r>
      <w:r w:rsidR="00296FA4">
        <w:rPr>
          <w:rFonts w:ascii="Times New Roman" w:eastAsia="Calibri" w:hAnsi="Times New Roman" w:cs="Times New Roman"/>
          <w:b/>
          <w:sz w:val="28"/>
          <w:szCs w:val="28"/>
        </w:rPr>
        <w:t xml:space="preserve">ADÃO DE ARAUJO BORGES </w:t>
      </w:r>
      <w:r>
        <w:rPr>
          <w:rFonts w:ascii="Times New Roman" w:eastAsia="Calibri" w:hAnsi="Times New Roman" w:cs="Times New Roman"/>
          <w:sz w:val="28"/>
          <w:szCs w:val="28"/>
        </w:rPr>
        <w:t xml:space="preserve">OAB/RS nº </w:t>
      </w:r>
      <w:r w:rsidR="00296FA4">
        <w:rPr>
          <w:rFonts w:ascii="Times New Roman" w:eastAsia="Calibri" w:hAnsi="Times New Roman" w:cs="Times New Roman"/>
          <w:sz w:val="28"/>
          <w:szCs w:val="28"/>
        </w:rPr>
        <w:t>35924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Assessor Jurídico da Câmara de Vereadores, CC – 5, a contar de </w:t>
      </w:r>
      <w:r w:rsidR="00F10EFB">
        <w:rPr>
          <w:rFonts w:ascii="Times New Roman" w:eastAsia="Calibri" w:hAnsi="Times New Roman" w:cs="Times New Roman"/>
          <w:sz w:val="28"/>
          <w:szCs w:val="28"/>
        </w:rPr>
        <w:t>04 DE janeiro</w:t>
      </w:r>
      <w:r>
        <w:rPr>
          <w:rFonts w:ascii="Times New Roman" w:eastAsia="Calibri" w:hAnsi="Times New Roman" w:cs="Times New Roman"/>
          <w:sz w:val="28"/>
          <w:szCs w:val="28"/>
        </w:rPr>
        <w:t xml:space="preserve"> de 202</w:t>
      </w:r>
      <w:r w:rsidR="00F10EF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96458E" w14:textId="147017D5" w:rsidR="00096F49" w:rsidRDefault="00096F49" w:rsidP="00096F49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</w:t>
      </w:r>
      <w:r w:rsidR="0097108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0DF7223E" w14:textId="6CFCEA5F" w:rsidR="00096F49" w:rsidRDefault="00096F49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F10EFB">
        <w:rPr>
          <w:rFonts w:ascii="Times New Roman" w:eastAsia="Calibri" w:hAnsi="Times New Roman" w:cs="Times New Roman"/>
          <w:sz w:val="28"/>
          <w:szCs w:val="28"/>
        </w:rPr>
        <w:t>04 de janeiro de 2024</w:t>
      </w:r>
      <w:r w:rsidR="00296F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E96D34" w14:textId="77777777" w:rsidR="00D44816" w:rsidRDefault="00D44816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0F4514" w14:textId="77777777" w:rsidR="00D44816" w:rsidRDefault="00D44816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9B3EF" w14:textId="77777777" w:rsidR="00D44816" w:rsidRDefault="00D44816" w:rsidP="00D4481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D89CFD" w14:textId="4D9A8E31" w:rsidR="00D44816" w:rsidRPr="00D44816" w:rsidRDefault="00F10EFB" w:rsidP="00D44816">
      <w:pPr>
        <w:ind w:right="141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Ver. Leandro Gonçalves Ferreira de Lima</w:t>
      </w:r>
    </w:p>
    <w:p w14:paraId="310B5321" w14:textId="77777777" w:rsidR="00096F49" w:rsidRDefault="00D44816" w:rsidP="00096F49">
      <w:pPr>
        <w:ind w:right="141" w:firstLine="3686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96F49">
        <w:rPr>
          <w:rFonts w:ascii="Times New Roman" w:eastAsia="Calibri" w:hAnsi="Times New Roman" w:cs="Times New Roman"/>
          <w:sz w:val="28"/>
          <w:szCs w:val="28"/>
        </w:rPr>
        <w:t>Presidente</w:t>
      </w:r>
    </w:p>
    <w:p w14:paraId="1A80DBD4" w14:textId="77777777" w:rsidR="008B05D0" w:rsidRDefault="008B05D0"/>
    <w:sectPr w:rsidR="008B05D0" w:rsidSect="00096F49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36"/>
    <w:rsid w:val="00096F49"/>
    <w:rsid w:val="00117F01"/>
    <w:rsid w:val="00296FA4"/>
    <w:rsid w:val="008B05D0"/>
    <w:rsid w:val="00971087"/>
    <w:rsid w:val="00A937BC"/>
    <w:rsid w:val="00AC5D36"/>
    <w:rsid w:val="00D44816"/>
    <w:rsid w:val="00F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BCE4"/>
  <w15:docId w15:val="{BB9157ED-3DEA-41C0-B0D4-692B259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cp:lastPrinted>2023-11-28T16:36:00Z</cp:lastPrinted>
  <dcterms:created xsi:type="dcterms:W3CDTF">2024-01-04T11:07:00Z</dcterms:created>
  <dcterms:modified xsi:type="dcterms:W3CDTF">2024-01-04T11:07:00Z</dcterms:modified>
</cp:coreProperties>
</file>