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27DD" w14:textId="06E5D66C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3F0EED">
        <w:rPr>
          <w:rFonts w:ascii="Times New Roman" w:hAnsi="Times New Roman" w:cs="Times New Roman"/>
          <w:b/>
          <w:sz w:val="28"/>
          <w:szCs w:val="28"/>
        </w:rPr>
        <w:t>21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9748D">
        <w:rPr>
          <w:rFonts w:ascii="Times New Roman" w:hAnsi="Times New Roman" w:cs="Times New Roman"/>
          <w:b/>
          <w:sz w:val="28"/>
          <w:szCs w:val="28"/>
        </w:rPr>
        <w:t>3</w:t>
      </w:r>
    </w:p>
    <w:p w14:paraId="1E24E7C9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NOMEIA ASSESSOR DE BANCADA CC 1 DA CÂMARA DE VEREADORES E DA OUTRAS PROVIDENCIAS.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68556D53" w:rsidR="00D1065D" w:rsidRDefault="003F0EE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24DC337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>
        <w:rPr>
          <w:rFonts w:ascii="Times New Roman" w:hAnsi="Times New Roman" w:cs="Times New Roman"/>
          <w:b/>
          <w:sz w:val="28"/>
          <w:szCs w:val="28"/>
        </w:rPr>
        <w:t>NOMEAR</w:t>
      </w:r>
      <w:r w:rsidR="00856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AAE" w:rsidRPr="00856AAE">
        <w:rPr>
          <w:rFonts w:ascii="Times New Roman" w:hAnsi="Times New Roman" w:cs="Times New Roman"/>
          <w:b/>
          <w:sz w:val="28"/>
          <w:szCs w:val="28"/>
          <w:u w:val="single"/>
        </w:rPr>
        <w:t>PEDRO LIMA DOS SANTOS</w:t>
      </w:r>
      <w:r>
        <w:rPr>
          <w:rFonts w:ascii="Times New Roman" w:hAnsi="Times New Roman" w:cs="Times New Roman"/>
          <w:sz w:val="28"/>
          <w:szCs w:val="28"/>
        </w:rPr>
        <w:t xml:space="preserve"> no cargo de ASSESSOR DE BANCADA CC 1 da Câmara de Vereadores, nos termos da Lei Municipal nº 920/93, alterada pela Lei Municipal 1.844/12, a contar de </w:t>
      </w:r>
      <w:r w:rsidR="003F0EED">
        <w:rPr>
          <w:rFonts w:ascii="Times New Roman" w:hAnsi="Times New Roman" w:cs="Times New Roman"/>
          <w:sz w:val="28"/>
          <w:szCs w:val="28"/>
        </w:rPr>
        <w:t>02 de agosto</w:t>
      </w:r>
      <w:r w:rsidR="00856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338CF0F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3F0EED">
        <w:rPr>
          <w:rFonts w:ascii="Times New Roman" w:hAnsi="Times New Roman" w:cs="Times New Roman"/>
          <w:sz w:val="28"/>
          <w:szCs w:val="28"/>
        </w:rPr>
        <w:t xml:space="preserve">02 de agosto </w:t>
      </w:r>
      <w:r>
        <w:rPr>
          <w:rFonts w:ascii="Times New Roman" w:hAnsi="Times New Roman" w:cs="Times New Roman"/>
          <w:sz w:val="28"/>
          <w:szCs w:val="28"/>
        </w:rPr>
        <w:t>de 202</w:t>
      </w:r>
      <w:r w:rsidR="003F0EED">
        <w:rPr>
          <w:rFonts w:ascii="Times New Roman" w:hAnsi="Times New Roman" w:cs="Times New Roman"/>
          <w:sz w:val="28"/>
          <w:szCs w:val="28"/>
        </w:rPr>
        <w:t>3.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65561C6A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   Vereador </w:t>
      </w:r>
      <w:r w:rsidR="003F0EED">
        <w:rPr>
          <w:rFonts w:ascii="Times New Roman" w:hAnsi="Times New Roman" w:cs="Times New Roman"/>
          <w:b/>
          <w:sz w:val="24"/>
          <w:szCs w:val="24"/>
        </w:rPr>
        <w:t>Denilson Machado da Silva</w:t>
      </w:r>
    </w:p>
    <w:p w14:paraId="09A45B17" w14:textId="0C33C4BE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0147422C" w14:textId="77777777" w:rsidR="00F0557F" w:rsidRDefault="00F0557F"/>
    <w:sectPr w:rsidR="00F0557F" w:rsidSect="00D1065D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3B02EB"/>
    <w:rsid w:val="003F0EED"/>
    <w:rsid w:val="00856AAE"/>
    <w:rsid w:val="00B9748D"/>
    <w:rsid w:val="00D1065D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577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2023-08-04T12:38:00Z</cp:lastPrinted>
  <dcterms:created xsi:type="dcterms:W3CDTF">2023-08-04T12:40:00Z</dcterms:created>
  <dcterms:modified xsi:type="dcterms:W3CDTF">2023-08-04T12:40:00Z</dcterms:modified>
</cp:coreProperties>
</file>