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4" w:rsidRDefault="007A6884"/>
    <w:p w:rsidR="002D5051" w:rsidRDefault="002D5051"/>
    <w:p w:rsidR="002D5051" w:rsidRDefault="002D5051"/>
    <w:p w:rsidR="002D5051" w:rsidRDefault="002D5051"/>
    <w:p w:rsidR="002D5051" w:rsidRPr="00652D0E" w:rsidRDefault="001409A4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06</w:t>
      </w:r>
      <w:r w:rsidR="00652D0E" w:rsidRPr="00652D0E">
        <w:rPr>
          <w:rFonts w:ascii="Times New Roman" w:hAnsi="Times New Roman" w:cs="Times New Roman"/>
          <w:b/>
          <w:sz w:val="24"/>
          <w:szCs w:val="24"/>
        </w:rPr>
        <w:t>/2013</w:t>
      </w:r>
    </w:p>
    <w:p w:rsidR="002D5051" w:rsidRPr="00652D0E" w:rsidRDefault="002D5051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2D5051" w:rsidRPr="00652D0E" w:rsidRDefault="002D5051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2D5051" w:rsidRPr="00652D0E" w:rsidRDefault="00652D0E" w:rsidP="002D5051">
      <w:pPr>
        <w:ind w:left="3686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0E">
        <w:rPr>
          <w:rFonts w:ascii="Times New Roman" w:hAnsi="Times New Roman" w:cs="Times New Roman"/>
          <w:b/>
          <w:sz w:val="24"/>
          <w:szCs w:val="24"/>
        </w:rPr>
        <w:t>CONCEDE AVANÇO III</w:t>
      </w:r>
      <w:r w:rsidR="0041590F" w:rsidRPr="00652D0E">
        <w:rPr>
          <w:rFonts w:ascii="Times New Roman" w:hAnsi="Times New Roman" w:cs="Times New Roman"/>
          <w:b/>
          <w:sz w:val="24"/>
          <w:szCs w:val="24"/>
        </w:rPr>
        <w:t xml:space="preserve"> A SERVIDORA PADRÃO I </w:t>
      </w:r>
      <w:r w:rsidRPr="00652D0E">
        <w:rPr>
          <w:rFonts w:ascii="Times New Roman" w:hAnsi="Times New Roman" w:cs="Times New Roman"/>
          <w:b/>
          <w:sz w:val="24"/>
          <w:szCs w:val="24"/>
        </w:rPr>
        <w:t xml:space="preserve">CLASSE B </w:t>
      </w:r>
      <w:r w:rsidR="0041590F" w:rsidRPr="00652D0E">
        <w:rPr>
          <w:rFonts w:ascii="Times New Roman" w:hAnsi="Times New Roman" w:cs="Times New Roman"/>
          <w:b/>
          <w:sz w:val="24"/>
          <w:szCs w:val="24"/>
        </w:rPr>
        <w:t xml:space="preserve">E DA OUTRAS </w:t>
      </w:r>
      <w:proofErr w:type="gramStart"/>
      <w:r w:rsidR="0041590F" w:rsidRPr="00652D0E">
        <w:rPr>
          <w:rFonts w:ascii="Times New Roman" w:hAnsi="Times New Roman" w:cs="Times New Roman"/>
          <w:b/>
          <w:sz w:val="24"/>
          <w:szCs w:val="24"/>
        </w:rPr>
        <w:t>PROVIDENCIAS.</w:t>
      </w:r>
      <w:proofErr w:type="gramEnd"/>
      <w:r w:rsidR="0041590F" w:rsidRPr="00652D0E">
        <w:rPr>
          <w:rFonts w:ascii="Times New Roman" w:hAnsi="Times New Roman" w:cs="Times New Roman"/>
          <w:b/>
          <w:sz w:val="24"/>
          <w:szCs w:val="24"/>
        </w:rPr>
        <w:t>-</w:t>
      </w:r>
    </w:p>
    <w:p w:rsidR="0041590F" w:rsidRPr="00652D0E" w:rsidRDefault="0041590F" w:rsidP="002D5051">
      <w:pPr>
        <w:ind w:left="3686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Default="00652D0E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52D0E">
        <w:rPr>
          <w:rFonts w:ascii="Times New Roman" w:hAnsi="Times New Roman" w:cs="Times New Roman"/>
          <w:b/>
          <w:sz w:val="24"/>
          <w:szCs w:val="24"/>
        </w:rPr>
        <w:t>PAULO CESAR RIBEIRO</w:t>
      </w:r>
      <w:r w:rsidR="002D5051" w:rsidRPr="002D5051">
        <w:rPr>
          <w:rFonts w:ascii="Times New Roman" w:hAnsi="Times New Roman" w:cs="Times New Roman"/>
          <w:sz w:val="24"/>
          <w:szCs w:val="24"/>
        </w:rPr>
        <w:t>, Presidente da Câmara de Vereadores de Redentora, Estado do Rio Grande do Sul, no uso de suas atribuições legais</w:t>
      </w:r>
      <w:r w:rsidR="0041590F">
        <w:rPr>
          <w:rFonts w:ascii="Times New Roman" w:hAnsi="Times New Roman" w:cs="Times New Roman"/>
          <w:sz w:val="24"/>
          <w:szCs w:val="24"/>
        </w:rPr>
        <w:t xml:space="preserve"> e de conformidade com a </w:t>
      </w:r>
      <w:r w:rsidR="00F77E08">
        <w:rPr>
          <w:rFonts w:ascii="Times New Roman" w:hAnsi="Times New Roman" w:cs="Times New Roman"/>
          <w:sz w:val="24"/>
          <w:szCs w:val="24"/>
        </w:rPr>
        <w:t>Lei Municipal 920/93</w:t>
      </w:r>
      <w:r w:rsidR="002D5051" w:rsidRPr="002D5051">
        <w:rPr>
          <w:rFonts w:ascii="Times New Roman" w:hAnsi="Times New Roman" w:cs="Times New Roman"/>
          <w:sz w:val="24"/>
          <w:szCs w:val="24"/>
        </w:rPr>
        <w:t>,</w:t>
      </w:r>
      <w:r w:rsidR="00F77E08">
        <w:rPr>
          <w:rFonts w:ascii="Times New Roman" w:hAnsi="Times New Roman" w:cs="Times New Roman"/>
          <w:sz w:val="24"/>
          <w:szCs w:val="24"/>
        </w:rPr>
        <w:t xml:space="preserve"> Alterada pela Lei Municipal nº 1.665, de </w:t>
      </w:r>
      <w:proofErr w:type="gramStart"/>
      <w:r w:rsidR="00F77E08">
        <w:rPr>
          <w:rFonts w:ascii="Times New Roman" w:hAnsi="Times New Roman" w:cs="Times New Roman"/>
          <w:sz w:val="24"/>
          <w:szCs w:val="24"/>
        </w:rPr>
        <w:t>15 junho 2009</w:t>
      </w:r>
      <w:proofErr w:type="gramEnd"/>
      <w:r w:rsidR="00F77E08">
        <w:rPr>
          <w:rFonts w:ascii="Times New Roman" w:hAnsi="Times New Roman" w:cs="Times New Roman"/>
          <w:sz w:val="24"/>
          <w:szCs w:val="24"/>
        </w:rPr>
        <w:t>,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 </w:t>
      </w:r>
      <w:r w:rsidR="00BA4115">
        <w:rPr>
          <w:rFonts w:ascii="Times New Roman" w:hAnsi="Times New Roman" w:cs="Times New Roman"/>
          <w:sz w:val="24"/>
          <w:szCs w:val="24"/>
        </w:rPr>
        <w:t xml:space="preserve">RESOLVE </w:t>
      </w:r>
      <w:r w:rsidR="00F77E08">
        <w:rPr>
          <w:rFonts w:ascii="Times New Roman" w:hAnsi="Times New Roman" w:cs="Times New Roman"/>
          <w:sz w:val="24"/>
          <w:szCs w:val="24"/>
        </w:rPr>
        <w:t xml:space="preserve">conceder </w:t>
      </w:r>
      <w:r>
        <w:rPr>
          <w:rFonts w:ascii="Times New Roman" w:hAnsi="Times New Roman" w:cs="Times New Roman"/>
          <w:sz w:val="24"/>
          <w:szCs w:val="24"/>
        </w:rPr>
        <w:t>avanço III, concede dez (15</w:t>
      </w:r>
      <w:r w:rsidR="00753064">
        <w:rPr>
          <w:rFonts w:ascii="Times New Roman" w:hAnsi="Times New Roman" w:cs="Times New Roman"/>
          <w:sz w:val="24"/>
          <w:szCs w:val="24"/>
        </w:rPr>
        <w:t>%) por cento de avanç</w:t>
      </w:r>
      <w:r>
        <w:rPr>
          <w:rFonts w:ascii="Times New Roman" w:hAnsi="Times New Roman" w:cs="Times New Roman"/>
          <w:sz w:val="24"/>
          <w:szCs w:val="24"/>
        </w:rPr>
        <w:t>o a servidora Padrão I, Classe B</w:t>
      </w:r>
      <w:r w:rsidR="00753064">
        <w:rPr>
          <w:rFonts w:ascii="Times New Roman" w:hAnsi="Times New Roman" w:cs="Times New Roman"/>
          <w:sz w:val="24"/>
          <w:szCs w:val="24"/>
        </w:rPr>
        <w:t xml:space="preserve">, a Senhora Maria de </w:t>
      </w:r>
      <w:proofErr w:type="spellStart"/>
      <w:r w:rsidR="00753064">
        <w:rPr>
          <w:rFonts w:ascii="Times New Roman" w:hAnsi="Times New Roman" w:cs="Times New Roman"/>
          <w:sz w:val="24"/>
          <w:szCs w:val="24"/>
        </w:rPr>
        <w:t>Fatima</w:t>
      </w:r>
      <w:proofErr w:type="spellEnd"/>
      <w:r w:rsidR="00753064">
        <w:rPr>
          <w:rFonts w:ascii="Times New Roman" w:hAnsi="Times New Roman" w:cs="Times New Roman"/>
          <w:sz w:val="24"/>
          <w:szCs w:val="24"/>
        </w:rPr>
        <w:t xml:space="preserve"> Duarte, a contar de 16 de jan</w:t>
      </w:r>
      <w:r>
        <w:rPr>
          <w:rFonts w:ascii="Times New Roman" w:hAnsi="Times New Roman" w:cs="Times New Roman"/>
          <w:sz w:val="24"/>
          <w:szCs w:val="24"/>
        </w:rPr>
        <w:t>eiro de 2013</w:t>
      </w:r>
      <w:r w:rsidR="00753064">
        <w:rPr>
          <w:rFonts w:ascii="Times New Roman" w:hAnsi="Times New Roman" w:cs="Times New Roman"/>
          <w:sz w:val="24"/>
          <w:szCs w:val="24"/>
        </w:rPr>
        <w:t>.</w:t>
      </w:r>
    </w:p>
    <w:p w:rsid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652D0E">
        <w:rPr>
          <w:rFonts w:ascii="Times New Roman" w:hAnsi="Times New Roman" w:cs="Times New Roman"/>
          <w:sz w:val="24"/>
          <w:szCs w:val="24"/>
        </w:rPr>
        <w:t>24 de janeiro de 2013</w:t>
      </w:r>
      <w:r w:rsidR="002E37A8">
        <w:rPr>
          <w:rFonts w:ascii="Times New Roman" w:hAnsi="Times New Roman" w:cs="Times New Roman"/>
          <w:sz w:val="24"/>
          <w:szCs w:val="24"/>
        </w:rPr>
        <w:t>.</w:t>
      </w: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Pr="00652D0E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D0E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652D0E" w:rsidRPr="00652D0E">
        <w:rPr>
          <w:rFonts w:ascii="Times New Roman" w:hAnsi="Times New Roman" w:cs="Times New Roman"/>
          <w:b/>
          <w:sz w:val="28"/>
          <w:szCs w:val="28"/>
        </w:rPr>
        <w:t>Paulo Cesar Ribeiro</w:t>
      </w:r>
    </w:p>
    <w:p w:rsidR="002E37A8" w:rsidRPr="002D5051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D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2D5051" w:rsidRP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2D5051" w:rsidRPr="002D5051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5051"/>
    <w:rsid w:val="001409A4"/>
    <w:rsid w:val="002D5051"/>
    <w:rsid w:val="002E37A8"/>
    <w:rsid w:val="003A55D3"/>
    <w:rsid w:val="003B4C04"/>
    <w:rsid w:val="0041590F"/>
    <w:rsid w:val="00652D0E"/>
    <w:rsid w:val="00753064"/>
    <w:rsid w:val="007A6884"/>
    <w:rsid w:val="00844C89"/>
    <w:rsid w:val="00903E70"/>
    <w:rsid w:val="00967F77"/>
    <w:rsid w:val="009937D1"/>
    <w:rsid w:val="00A22851"/>
    <w:rsid w:val="00A84C92"/>
    <w:rsid w:val="00BA4115"/>
    <w:rsid w:val="00C0450D"/>
    <w:rsid w:val="00D12F17"/>
    <w:rsid w:val="00F13A0B"/>
    <w:rsid w:val="00F305B2"/>
    <w:rsid w:val="00F6109B"/>
    <w:rsid w:val="00F760A5"/>
    <w:rsid w:val="00F7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 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</dc:creator>
  <cp:keywords/>
  <dc:description/>
  <cp:lastModifiedBy>alex</cp:lastModifiedBy>
  <cp:revision>4</cp:revision>
  <cp:lastPrinted>2013-01-24T14:50:00Z</cp:lastPrinted>
  <dcterms:created xsi:type="dcterms:W3CDTF">2013-01-24T11:09:00Z</dcterms:created>
  <dcterms:modified xsi:type="dcterms:W3CDTF">2013-01-24T14:50:00Z</dcterms:modified>
</cp:coreProperties>
</file>