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</w:t>
      </w:r>
      <w:r w:rsidR="00C90858">
        <w:rPr>
          <w:rFonts w:ascii="Times New Roman" w:hAnsi="Times New Roman"/>
          <w:b/>
          <w:sz w:val="28"/>
          <w:szCs w:val="28"/>
        </w:rPr>
        <w:t xml:space="preserve">ÚNICO </w:t>
      </w:r>
      <w:r w:rsidRPr="00BE4A6A">
        <w:rPr>
          <w:rFonts w:ascii="Times New Roman" w:hAnsi="Times New Roman"/>
          <w:b/>
          <w:sz w:val="28"/>
          <w:szCs w:val="28"/>
        </w:rPr>
        <w:t xml:space="preserve">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C90858">
        <w:rPr>
          <w:rFonts w:ascii="Times New Roman" w:hAnsi="Times New Roman"/>
          <w:b/>
          <w:sz w:val="28"/>
          <w:szCs w:val="28"/>
        </w:rPr>
        <w:t>2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EC6BD6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EC6BD6">
        <w:rPr>
          <w:rFonts w:ascii="Times New Roman" w:hAnsi="Times New Roman"/>
          <w:sz w:val="28"/>
          <w:szCs w:val="28"/>
        </w:rPr>
        <w:t>o Projeto de Lei nº 014</w:t>
      </w:r>
      <w:r w:rsidR="002730AA">
        <w:rPr>
          <w:rFonts w:ascii="Times New Roman" w:hAnsi="Times New Roman"/>
          <w:sz w:val="28"/>
          <w:szCs w:val="28"/>
        </w:rPr>
        <w:t>/20, que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Juridica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>Com. De Fin. E Orçamento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0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90858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EC6BD6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7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2020-03-06T10:58:00Z</cp:lastPrinted>
  <dcterms:created xsi:type="dcterms:W3CDTF">2020-04-06T19:03:00Z</dcterms:created>
  <dcterms:modified xsi:type="dcterms:W3CDTF">2020-04-13T12:22:00Z</dcterms:modified>
</cp:coreProperties>
</file>