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0B3742" w:rsidRDefault="000B3742"/>
    <w:p w:rsidR="000B3742" w:rsidRDefault="000B3742"/>
    <w:p w:rsidR="000B3742" w:rsidRPr="000B3742" w:rsidRDefault="00345C28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</w:t>
      </w:r>
      <w:r w:rsidR="002658C3">
        <w:rPr>
          <w:rFonts w:ascii="Times New Roman" w:hAnsi="Times New Roman" w:cs="Times New Roman"/>
          <w:sz w:val="28"/>
          <w:szCs w:val="28"/>
        </w:rPr>
        <w:t>56</w:t>
      </w:r>
      <w:r w:rsidR="000B3742" w:rsidRPr="000B3742">
        <w:rPr>
          <w:rFonts w:ascii="Times New Roman" w:hAnsi="Times New Roman" w:cs="Times New Roman"/>
          <w:sz w:val="28"/>
          <w:szCs w:val="28"/>
        </w:rPr>
        <w:t>/20,</w:t>
      </w:r>
      <w:r w:rsidR="00F9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B3742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B3742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2658C3">
        <w:rPr>
          <w:rFonts w:ascii="Times New Roman" w:hAnsi="Times New Roman" w:cs="Times New Roman"/>
          <w:sz w:val="28"/>
          <w:szCs w:val="28"/>
        </w:rPr>
        <w:t>26</w:t>
      </w:r>
      <w:r w:rsidR="00FF5DAE">
        <w:rPr>
          <w:rFonts w:ascii="Times New Roman" w:hAnsi="Times New Roman" w:cs="Times New Roman"/>
          <w:sz w:val="28"/>
          <w:szCs w:val="28"/>
        </w:rPr>
        <w:t xml:space="preserve"> de maio</w:t>
      </w:r>
      <w:r w:rsidR="000B3742" w:rsidRPr="000B3742">
        <w:rPr>
          <w:rFonts w:ascii="Times New Roman" w:hAnsi="Times New Roman" w:cs="Times New Roman"/>
          <w:sz w:val="28"/>
          <w:szCs w:val="28"/>
        </w:rPr>
        <w:t xml:space="preserve"> de 2020.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DAE" w:rsidRDefault="000B3742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</w:r>
      <w:r w:rsidRPr="000B3742"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 em nome do Poder Legislativo, oportunidade em que pelo presente </w:t>
      </w:r>
      <w:r w:rsidR="00857419">
        <w:rPr>
          <w:rFonts w:ascii="Times New Roman" w:hAnsi="Times New Roman" w:cs="Times New Roman"/>
          <w:sz w:val="28"/>
          <w:szCs w:val="28"/>
        </w:rPr>
        <w:t xml:space="preserve">estamos encaminhando cópia </w:t>
      </w:r>
      <w:r w:rsidR="00622A1A">
        <w:rPr>
          <w:rFonts w:ascii="Times New Roman" w:hAnsi="Times New Roman" w:cs="Times New Roman"/>
          <w:sz w:val="28"/>
          <w:szCs w:val="28"/>
        </w:rPr>
        <w:t>do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345C28">
        <w:rPr>
          <w:rFonts w:ascii="Times New Roman" w:hAnsi="Times New Roman" w:cs="Times New Roman"/>
          <w:sz w:val="28"/>
          <w:szCs w:val="28"/>
        </w:rPr>
        <w:t>P</w:t>
      </w:r>
      <w:r w:rsidR="00622A1A">
        <w:rPr>
          <w:rFonts w:ascii="Times New Roman" w:hAnsi="Times New Roman" w:cs="Times New Roman"/>
          <w:sz w:val="28"/>
          <w:szCs w:val="28"/>
        </w:rPr>
        <w:t>rojeto</w:t>
      </w:r>
      <w:r w:rsidR="00D62495">
        <w:rPr>
          <w:rFonts w:ascii="Times New Roman" w:hAnsi="Times New Roman" w:cs="Times New Roman"/>
          <w:sz w:val="28"/>
          <w:szCs w:val="28"/>
        </w:rPr>
        <w:t>s</w:t>
      </w:r>
      <w:r w:rsidR="0053613B">
        <w:rPr>
          <w:rFonts w:ascii="Times New Roman" w:hAnsi="Times New Roman" w:cs="Times New Roman"/>
          <w:sz w:val="28"/>
          <w:szCs w:val="28"/>
        </w:rPr>
        <w:t xml:space="preserve"> de Lei</w:t>
      </w:r>
      <w:r w:rsidR="00622A1A">
        <w:rPr>
          <w:rFonts w:ascii="Times New Roman" w:hAnsi="Times New Roman" w:cs="Times New Roman"/>
          <w:sz w:val="28"/>
          <w:szCs w:val="28"/>
        </w:rPr>
        <w:t xml:space="preserve"> nº</w:t>
      </w:r>
      <w:r w:rsidR="00345C28">
        <w:rPr>
          <w:rFonts w:ascii="Times New Roman" w:hAnsi="Times New Roman" w:cs="Times New Roman"/>
          <w:sz w:val="28"/>
          <w:szCs w:val="28"/>
        </w:rPr>
        <w:t xml:space="preserve"> </w:t>
      </w:r>
      <w:r w:rsidR="00FF5DAE">
        <w:rPr>
          <w:rFonts w:ascii="Times New Roman" w:hAnsi="Times New Roman" w:cs="Times New Roman"/>
          <w:sz w:val="28"/>
          <w:szCs w:val="28"/>
        </w:rPr>
        <w:t>0</w:t>
      </w:r>
      <w:r w:rsidR="002658C3">
        <w:rPr>
          <w:rFonts w:ascii="Times New Roman" w:hAnsi="Times New Roman" w:cs="Times New Roman"/>
          <w:sz w:val="28"/>
          <w:szCs w:val="28"/>
        </w:rPr>
        <w:t>11</w:t>
      </w:r>
      <w:r w:rsidR="0053613B">
        <w:rPr>
          <w:rFonts w:ascii="Times New Roman" w:hAnsi="Times New Roman" w:cs="Times New Roman"/>
          <w:sz w:val="28"/>
          <w:szCs w:val="28"/>
        </w:rPr>
        <w:t>/20</w:t>
      </w:r>
      <w:r w:rsidR="002658C3">
        <w:rPr>
          <w:rFonts w:ascii="Times New Roman" w:hAnsi="Times New Roman" w:cs="Times New Roman"/>
          <w:sz w:val="28"/>
          <w:szCs w:val="28"/>
        </w:rPr>
        <w:t xml:space="preserve"> e 016/20</w:t>
      </w:r>
      <w:r w:rsidR="00622A1A">
        <w:rPr>
          <w:rFonts w:ascii="Times New Roman" w:hAnsi="Times New Roman" w:cs="Times New Roman"/>
          <w:sz w:val="28"/>
          <w:szCs w:val="28"/>
        </w:rPr>
        <w:t xml:space="preserve"> de autoria</w:t>
      </w:r>
      <w:proofErr w:type="gramStart"/>
      <w:r w:rsidR="00622A1A">
        <w:rPr>
          <w:rFonts w:ascii="Times New Roman" w:hAnsi="Times New Roman" w:cs="Times New Roman"/>
          <w:sz w:val="28"/>
          <w:szCs w:val="28"/>
        </w:rPr>
        <w:t xml:space="preserve"> </w:t>
      </w:r>
      <w:r w:rsidR="00651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920CE">
        <w:rPr>
          <w:rFonts w:ascii="Times New Roman" w:hAnsi="Times New Roman" w:cs="Times New Roman"/>
          <w:sz w:val="28"/>
          <w:szCs w:val="28"/>
        </w:rPr>
        <w:t>deste Poder Executivo</w:t>
      </w:r>
      <w:r w:rsidR="0053613B">
        <w:rPr>
          <w:rFonts w:ascii="Times New Roman" w:hAnsi="Times New Roman" w:cs="Times New Roman"/>
          <w:sz w:val="28"/>
          <w:szCs w:val="28"/>
        </w:rPr>
        <w:t xml:space="preserve">, </w:t>
      </w:r>
      <w:r w:rsidR="00622A1A">
        <w:rPr>
          <w:rFonts w:ascii="Times New Roman" w:hAnsi="Times New Roman" w:cs="Times New Roman"/>
          <w:sz w:val="28"/>
          <w:szCs w:val="28"/>
        </w:rPr>
        <w:t xml:space="preserve">aprovado na Sessão Ordinária do dia </w:t>
      </w:r>
      <w:r w:rsidR="002658C3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="00FF5DAE">
        <w:rPr>
          <w:rFonts w:ascii="Times New Roman" w:hAnsi="Times New Roman" w:cs="Times New Roman"/>
          <w:sz w:val="28"/>
          <w:szCs w:val="28"/>
        </w:rPr>
        <w:t>de maio de 2020.</w:t>
      </w:r>
    </w:p>
    <w:p w:rsidR="000B3742" w:rsidRDefault="00FF5DAE" w:rsidP="005361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3742">
        <w:rPr>
          <w:rFonts w:ascii="Times New Roman" w:hAnsi="Times New Roman" w:cs="Times New Roman"/>
          <w:sz w:val="28"/>
          <w:szCs w:val="28"/>
        </w:rPr>
        <w:tab/>
      </w:r>
      <w:r w:rsidR="00345C2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45C28">
        <w:rPr>
          <w:rFonts w:ascii="Times New Roman" w:hAnsi="Times New Roman" w:cs="Times New Roman"/>
          <w:sz w:val="28"/>
          <w:szCs w:val="28"/>
        </w:rPr>
        <w:t>L</w:t>
      </w:r>
      <w:r w:rsidR="000B3742">
        <w:rPr>
          <w:rFonts w:ascii="Times New Roman" w:hAnsi="Times New Roman" w:cs="Times New Roman"/>
          <w:sz w:val="28"/>
          <w:szCs w:val="28"/>
        </w:rPr>
        <w:t>imitados ao exposto, renovamos protestos de considerações.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CE" w:rsidRDefault="00F920CE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0B3742" w:rsidRPr="000B3742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Redentora - RS</w:t>
      </w:r>
    </w:p>
    <w:sectPr w:rsidR="000B3742" w:rsidRPr="000B37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2658C3"/>
    <w:rsid w:val="00345C28"/>
    <w:rsid w:val="0053613B"/>
    <w:rsid w:val="00622A1A"/>
    <w:rsid w:val="0065148B"/>
    <w:rsid w:val="00857419"/>
    <w:rsid w:val="00A66BA0"/>
    <w:rsid w:val="00BB5433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2020-05-05T12:04:00Z</cp:lastPrinted>
  <dcterms:created xsi:type="dcterms:W3CDTF">2020-05-26T11:59:00Z</dcterms:created>
  <dcterms:modified xsi:type="dcterms:W3CDTF">2020-05-26T11:59:00Z</dcterms:modified>
</cp:coreProperties>
</file>