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F1765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069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>
        <w:rPr>
          <w:rFonts w:ascii="Times New Roman" w:hAnsi="Times New Roman" w:cs="Times New Roman"/>
          <w:sz w:val="24"/>
          <w:szCs w:val="24"/>
        </w:rPr>
        <w:t>17</w:t>
      </w:r>
      <w:r w:rsidR="00B60CB5">
        <w:rPr>
          <w:rFonts w:ascii="Times New Roman" w:hAnsi="Times New Roman" w:cs="Times New Roman"/>
          <w:sz w:val="24"/>
          <w:szCs w:val="24"/>
        </w:rPr>
        <w:t xml:space="preserve"> </w:t>
      </w:r>
      <w:r w:rsidR="003105F2"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="0008567A">
        <w:rPr>
          <w:rFonts w:ascii="Times New Roman" w:hAnsi="Times New Roman" w:cs="Times New Roman"/>
          <w:sz w:val="24"/>
          <w:szCs w:val="24"/>
        </w:rPr>
        <w:t>estamos</w:t>
      </w:r>
      <w:proofErr w:type="gramEnd"/>
      <w:r w:rsidR="0008567A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</w:t>
      </w:r>
      <w:r w:rsidR="003105F2">
        <w:rPr>
          <w:rFonts w:ascii="Times New Roman" w:hAnsi="Times New Roman" w:cs="Times New Roman"/>
          <w:sz w:val="24"/>
          <w:szCs w:val="24"/>
        </w:rPr>
        <w:t>0</w:t>
      </w:r>
      <w:r w:rsidR="00F1765B">
        <w:rPr>
          <w:rFonts w:ascii="Times New Roman" w:hAnsi="Times New Roman" w:cs="Times New Roman"/>
          <w:sz w:val="24"/>
          <w:szCs w:val="24"/>
        </w:rPr>
        <w:t>69</w:t>
      </w:r>
      <w:r w:rsidR="003105F2">
        <w:rPr>
          <w:rFonts w:ascii="Times New Roman" w:hAnsi="Times New Roman" w:cs="Times New Roman"/>
          <w:sz w:val="24"/>
          <w:szCs w:val="24"/>
        </w:rPr>
        <w:t>/14, 0</w:t>
      </w:r>
      <w:r w:rsidR="00F1765B">
        <w:rPr>
          <w:rFonts w:ascii="Times New Roman" w:hAnsi="Times New Roman" w:cs="Times New Roman"/>
          <w:sz w:val="24"/>
          <w:szCs w:val="24"/>
        </w:rPr>
        <w:t>70</w:t>
      </w:r>
      <w:r w:rsidR="003105F2">
        <w:rPr>
          <w:rFonts w:ascii="Times New Roman" w:hAnsi="Times New Roman" w:cs="Times New Roman"/>
          <w:sz w:val="24"/>
          <w:szCs w:val="24"/>
        </w:rPr>
        <w:t>/14</w:t>
      </w:r>
      <w:r w:rsidR="00F1765B">
        <w:rPr>
          <w:rFonts w:ascii="Times New Roman" w:hAnsi="Times New Roman" w:cs="Times New Roman"/>
          <w:sz w:val="24"/>
          <w:szCs w:val="24"/>
        </w:rPr>
        <w:t xml:space="preserve"> e 071/14 de autoria </w:t>
      </w:r>
      <w:bookmarkStart w:id="0" w:name="_GoBack"/>
      <w:bookmarkEnd w:id="0"/>
      <w:r w:rsidR="00731D85">
        <w:rPr>
          <w:rFonts w:ascii="Times New Roman" w:hAnsi="Times New Roman" w:cs="Times New Roman"/>
          <w:sz w:val="24"/>
          <w:szCs w:val="24"/>
        </w:rPr>
        <w:t>deste Poder Executivo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F1765B">
        <w:rPr>
          <w:rFonts w:ascii="Times New Roman" w:hAnsi="Times New Roman" w:cs="Times New Roman"/>
          <w:sz w:val="24"/>
          <w:szCs w:val="24"/>
        </w:rPr>
        <w:t>16</w:t>
      </w:r>
      <w:r w:rsidR="003105F2">
        <w:rPr>
          <w:rFonts w:ascii="Times New Roman" w:hAnsi="Times New Roman" w:cs="Times New Roman"/>
          <w:sz w:val="24"/>
          <w:szCs w:val="24"/>
        </w:rPr>
        <w:t xml:space="preserve"> de junho</w:t>
      </w:r>
      <w:r w:rsidR="00D06011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EF3AC9" w:rsidRPr="00EF3AC9" w:rsidRDefault="003105F2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2014-06-17T11:43:00Z</cp:lastPrinted>
  <dcterms:created xsi:type="dcterms:W3CDTF">2014-06-17T11:43:00Z</dcterms:created>
  <dcterms:modified xsi:type="dcterms:W3CDTF">2014-06-17T11:43:00Z</dcterms:modified>
</cp:coreProperties>
</file>