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1B7E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023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 xml:space="preserve">01 abril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C1741A">
        <w:rPr>
          <w:rFonts w:ascii="Times New Roman" w:hAnsi="Times New Roman" w:cs="Times New Roman"/>
          <w:sz w:val="24"/>
          <w:szCs w:val="24"/>
        </w:rPr>
        <w:t>0</w:t>
      </w:r>
      <w:r w:rsidR="001B7E76">
        <w:rPr>
          <w:rFonts w:ascii="Times New Roman" w:hAnsi="Times New Roman" w:cs="Times New Roman"/>
          <w:sz w:val="24"/>
          <w:szCs w:val="24"/>
        </w:rPr>
        <w:t>30</w:t>
      </w:r>
      <w:r w:rsidR="00A9535D">
        <w:rPr>
          <w:rFonts w:ascii="Times New Roman" w:hAnsi="Times New Roman" w:cs="Times New Roman"/>
          <w:sz w:val="24"/>
          <w:szCs w:val="24"/>
        </w:rPr>
        <w:t>, 0</w:t>
      </w:r>
      <w:r w:rsidR="001B7E76">
        <w:rPr>
          <w:rFonts w:ascii="Times New Roman" w:hAnsi="Times New Roman" w:cs="Times New Roman"/>
          <w:sz w:val="24"/>
          <w:szCs w:val="24"/>
        </w:rPr>
        <w:t>31, 034, 035, 036 e 037/14</w:t>
      </w:r>
      <w:r>
        <w:rPr>
          <w:rFonts w:ascii="Times New Roman" w:hAnsi="Times New Roman" w:cs="Times New Roman"/>
          <w:sz w:val="24"/>
          <w:szCs w:val="24"/>
        </w:rPr>
        <w:t>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1B7E76">
        <w:rPr>
          <w:rFonts w:ascii="Times New Roman" w:hAnsi="Times New Roman" w:cs="Times New Roman"/>
          <w:sz w:val="24"/>
          <w:szCs w:val="24"/>
        </w:rPr>
        <w:t>21</w:t>
      </w:r>
      <w:r w:rsidR="00C1741A">
        <w:rPr>
          <w:rFonts w:ascii="Times New Roman" w:hAnsi="Times New Roman" w:cs="Times New Roman"/>
          <w:sz w:val="24"/>
          <w:szCs w:val="24"/>
        </w:rPr>
        <w:t xml:space="preserve"> de março </w:t>
      </w:r>
      <w:r>
        <w:rPr>
          <w:rFonts w:ascii="Times New Roman" w:hAnsi="Times New Roman" w:cs="Times New Roman"/>
          <w:sz w:val="24"/>
          <w:szCs w:val="24"/>
        </w:rPr>
        <w:t>de 14.</w:t>
      </w:r>
    </w:p>
    <w:p w:rsidR="001B7E76" w:rsidRDefault="001B7E76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 das indicações nº 013 do Vereador Malberk, 014 Paulo Ribeiro, 015 do Vereador Denilson e 016 do Vereador Denilson, apresentada na Sessão Ordinária do dia 31 e aceita pela Mesa</w:t>
      </w:r>
    </w:p>
    <w:p w:rsidR="00D0282B" w:rsidRDefault="00A2655F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1B7E76"/>
    <w:rsid w:val="00344A9C"/>
    <w:rsid w:val="004155A2"/>
    <w:rsid w:val="00A2655F"/>
    <w:rsid w:val="00A9535D"/>
    <w:rsid w:val="00B60CB5"/>
    <w:rsid w:val="00C1741A"/>
    <w:rsid w:val="00C434F3"/>
    <w:rsid w:val="00C86172"/>
    <w:rsid w:val="00C955ED"/>
    <w:rsid w:val="00D0282B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647</Characters>
  <Application>Microsoft Office Word</Application>
  <DocSecurity>0</DocSecurity>
  <Lines>5</Lines>
  <Paragraphs>1</Paragraphs>
  <ScaleCrop>false</ScaleCrop>
  <Company>INFORMATICA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2014-04-01T11:43:00Z</cp:lastPrinted>
  <dcterms:created xsi:type="dcterms:W3CDTF">2014-04-01T11:43:00Z</dcterms:created>
  <dcterms:modified xsi:type="dcterms:W3CDTF">2014-04-01T11:43:00Z</dcterms:modified>
</cp:coreProperties>
</file>