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E40" w:rsidRDefault="003D6E40"/>
    <w:p w:rsidR="005507C3" w:rsidRDefault="005507C3"/>
    <w:p w:rsidR="005507C3" w:rsidRDefault="005507C3"/>
    <w:p w:rsidR="005507C3" w:rsidRDefault="005507C3">
      <w:pPr>
        <w:rPr>
          <w:rFonts w:ascii="Times New Roman" w:hAnsi="Times New Roman" w:cs="Times New Roman"/>
          <w:sz w:val="24"/>
          <w:szCs w:val="24"/>
        </w:rPr>
      </w:pPr>
      <w:r w:rsidRPr="005507C3"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 w:rsidRPr="005507C3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Pr="005507C3">
        <w:rPr>
          <w:rFonts w:ascii="Times New Roman" w:hAnsi="Times New Roman" w:cs="Times New Roman"/>
          <w:sz w:val="24"/>
          <w:szCs w:val="24"/>
        </w:rPr>
        <w:t>/nº 016/14,</w:t>
      </w:r>
      <w:proofErr w:type="spellStart"/>
      <w:r w:rsidRPr="005507C3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Pr="005507C3">
        <w:rPr>
          <w:rFonts w:ascii="Times New Roman" w:hAnsi="Times New Roman" w:cs="Times New Roman"/>
          <w:sz w:val="24"/>
          <w:szCs w:val="24"/>
        </w:rPr>
        <w:t>, Redentora</w:t>
      </w:r>
      <w:r>
        <w:rPr>
          <w:rFonts w:ascii="Times New Roman" w:hAnsi="Times New Roman" w:cs="Times New Roman"/>
          <w:sz w:val="24"/>
          <w:szCs w:val="24"/>
        </w:rPr>
        <w:t>, 12 de março de 2014.</w:t>
      </w:r>
    </w:p>
    <w:p w:rsidR="005507C3" w:rsidRDefault="005507C3">
      <w:pPr>
        <w:rPr>
          <w:rFonts w:ascii="Times New Roman" w:hAnsi="Times New Roman" w:cs="Times New Roman"/>
          <w:sz w:val="24"/>
          <w:szCs w:val="24"/>
        </w:rPr>
      </w:pPr>
    </w:p>
    <w:p w:rsidR="005507C3" w:rsidRDefault="005507C3">
      <w:pPr>
        <w:rPr>
          <w:rFonts w:ascii="Times New Roman" w:hAnsi="Times New Roman" w:cs="Times New Roman"/>
          <w:sz w:val="24"/>
          <w:szCs w:val="24"/>
        </w:rPr>
      </w:pPr>
    </w:p>
    <w:p w:rsidR="005507C3" w:rsidRDefault="005507C3">
      <w:pPr>
        <w:rPr>
          <w:rFonts w:ascii="Times New Roman" w:hAnsi="Times New Roman" w:cs="Times New Roman"/>
          <w:sz w:val="24"/>
          <w:szCs w:val="24"/>
        </w:rPr>
      </w:pPr>
    </w:p>
    <w:p w:rsidR="005507C3" w:rsidRDefault="005507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507C3" w:rsidRDefault="005507C3">
      <w:pPr>
        <w:rPr>
          <w:rFonts w:ascii="Times New Roman" w:hAnsi="Times New Roman" w:cs="Times New Roman"/>
          <w:sz w:val="24"/>
          <w:szCs w:val="24"/>
        </w:rPr>
      </w:pP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Legislativo, oportunidade em que considerando reunião realizada posteriormente no gabinete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prefeitural</w:t>
      </w:r>
      <w:proofErr w:type="spellEnd"/>
      <w:r>
        <w:rPr>
          <w:rFonts w:ascii="Times New Roman" w:hAnsi="Times New Roman" w:cs="Times New Roman"/>
          <w:sz w:val="24"/>
          <w:szCs w:val="24"/>
        </w:rPr>
        <w:t>, e atendendo requerimento do CTG Darcy Fagundes, autorizo o desconto em três parcelas do valor requerido, dos futuros repasses a serem realizados pelo Municipio ao Legislativo.</w:t>
      </w: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considerações.</w:t>
      </w: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Cordialmente,</w:t>
      </w: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507C3" w:rsidRP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 -RS</w:t>
      </w:r>
    </w:p>
    <w:sectPr w:rsidR="005507C3" w:rsidRPr="005507C3" w:rsidSect="003D6E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5507C3"/>
    <w:rsid w:val="003D6E40"/>
    <w:rsid w:val="005507C3"/>
    <w:rsid w:val="009B2230"/>
    <w:rsid w:val="00E92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E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2014-03-12T19:03:00Z</cp:lastPrinted>
  <dcterms:created xsi:type="dcterms:W3CDTF">2014-03-12T19:04:00Z</dcterms:created>
  <dcterms:modified xsi:type="dcterms:W3CDTF">2014-03-12T19:04:00Z</dcterms:modified>
</cp:coreProperties>
</file>