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C0" w:rsidRPr="00EE26C0" w:rsidRDefault="00EE26C0" w:rsidP="00EE26C0">
      <w:pPr>
        <w:spacing w:after="200" w:line="276" w:lineRule="auto"/>
        <w:ind w:firstLine="3402"/>
        <w:rPr>
          <w:rFonts w:eastAsia="Calibri"/>
          <w:lang w:eastAsia="en-US"/>
        </w:rPr>
      </w:pPr>
      <w:r w:rsidRPr="00EE26C0">
        <w:rPr>
          <w:rFonts w:eastAsia="Calibri"/>
          <w:lang w:eastAsia="en-US"/>
        </w:rPr>
        <w:t xml:space="preserve">A Câmara de Vereadores </w:t>
      </w:r>
      <w:r w:rsidR="00840D29">
        <w:rPr>
          <w:rFonts w:eastAsia="Calibri"/>
          <w:lang w:eastAsia="en-US"/>
        </w:rPr>
        <w:t>de Redentora, realizou no dia 22</w:t>
      </w:r>
      <w:proofErr w:type="gramStart"/>
      <w:r w:rsidR="00840D29">
        <w:rPr>
          <w:rFonts w:eastAsia="Calibri"/>
          <w:lang w:eastAsia="en-US"/>
        </w:rPr>
        <w:t xml:space="preserve"> </w:t>
      </w:r>
      <w:r w:rsidRPr="00EE26C0">
        <w:rPr>
          <w:rFonts w:eastAsia="Calibri"/>
          <w:lang w:eastAsia="en-US"/>
        </w:rPr>
        <w:t xml:space="preserve"> </w:t>
      </w:r>
      <w:proofErr w:type="gramEnd"/>
      <w:r w:rsidRPr="00EE26C0">
        <w:rPr>
          <w:rFonts w:eastAsia="Calibri"/>
          <w:lang w:eastAsia="en-US"/>
        </w:rPr>
        <w:t xml:space="preserve">de </w:t>
      </w:r>
      <w:r>
        <w:rPr>
          <w:rFonts w:eastAsia="Calibri"/>
          <w:lang w:eastAsia="en-US"/>
        </w:rPr>
        <w:t>junho</w:t>
      </w:r>
      <w:r w:rsidRPr="00EE26C0">
        <w:rPr>
          <w:rFonts w:eastAsia="Calibri"/>
          <w:lang w:eastAsia="en-US"/>
        </w:rPr>
        <w:t xml:space="preserve"> a </w:t>
      </w:r>
      <w:r w:rsidR="00840D29">
        <w:rPr>
          <w:rFonts w:eastAsia="Calibri"/>
          <w:lang w:eastAsia="en-US"/>
        </w:rPr>
        <w:t xml:space="preserve"> Vigésima </w:t>
      </w:r>
      <w:r w:rsidRPr="003E2EDA">
        <w:rPr>
          <w:rFonts w:eastAsia="Calibri"/>
        </w:rPr>
        <w:t>Sessão</w:t>
      </w:r>
      <w:r w:rsidRPr="00EE26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</w:t>
      </w:r>
      <w:r w:rsidRPr="00EE26C0">
        <w:rPr>
          <w:rFonts w:eastAsia="Calibri"/>
          <w:lang w:eastAsia="en-US"/>
        </w:rPr>
        <w:t xml:space="preserve">rdinária, relativa a 12º legislatura, comandada pelo Vereador </w:t>
      </w:r>
      <w:r>
        <w:rPr>
          <w:rFonts w:eastAsia="Calibri"/>
          <w:lang w:eastAsia="en-US"/>
        </w:rPr>
        <w:t>Malberk Dullius</w:t>
      </w:r>
      <w:r w:rsidRPr="00EE26C0">
        <w:rPr>
          <w:rFonts w:eastAsia="Calibri"/>
          <w:lang w:eastAsia="en-US"/>
        </w:rPr>
        <w:t xml:space="preserve"> presidente da Câmara.</w:t>
      </w:r>
    </w:p>
    <w:p w:rsidR="00EE26C0" w:rsidRDefault="00EE26C0" w:rsidP="00EE26C0">
      <w:pPr>
        <w:spacing w:after="200" w:line="276" w:lineRule="auto"/>
        <w:rPr>
          <w:rFonts w:eastAsia="Calibri"/>
          <w:lang w:eastAsia="en-US"/>
        </w:rPr>
      </w:pPr>
      <w:proofErr w:type="gramStart"/>
      <w:r w:rsidRPr="00EE26C0">
        <w:rPr>
          <w:rFonts w:eastAsia="Calibri"/>
          <w:lang w:eastAsia="en-US"/>
        </w:rPr>
        <w:t>Tramitou</w:t>
      </w:r>
      <w:proofErr w:type="gramEnd"/>
      <w:r w:rsidRPr="00EE26C0">
        <w:rPr>
          <w:rFonts w:eastAsia="Calibri"/>
          <w:lang w:eastAsia="en-US"/>
        </w:rPr>
        <w:t xml:space="preserve"> na Sessão as seguintes matérias:</w:t>
      </w:r>
    </w:p>
    <w:p w:rsidR="00840D29" w:rsidRPr="00840D29" w:rsidRDefault="00840D29" w:rsidP="00840D29">
      <w:pPr>
        <w:jc w:val="both"/>
        <w:rPr>
          <w:rFonts w:ascii="Calibri" w:hAnsi="Calibri" w:cs="Tahoma"/>
          <w:i/>
        </w:rPr>
      </w:pPr>
      <w:r w:rsidRPr="00840D29">
        <w:rPr>
          <w:rFonts w:ascii="Calibri" w:hAnsi="Calibri" w:cs="Tahoma"/>
          <w:b/>
          <w:i/>
          <w:iCs/>
          <w:lang w:val="pt-PT"/>
        </w:rPr>
        <w:t>PROJETO DE LEI MUNICIPAL Nº 045/2015</w:t>
      </w:r>
      <w:r w:rsidRPr="00840D29">
        <w:rPr>
          <w:rFonts w:ascii="Calibri" w:hAnsi="Calibri" w:cs="Tahoma"/>
          <w:i/>
          <w:iCs/>
          <w:lang w:val="pt-PT"/>
        </w:rPr>
        <w:t xml:space="preserve">, DE 08 DE JUNHO DE 2015. </w:t>
      </w:r>
      <w:r w:rsidRPr="00840D29">
        <w:rPr>
          <w:rFonts w:ascii="Calibri" w:hAnsi="Calibri" w:cs="Tahoma"/>
          <w:i/>
          <w:lang w:val="pt-PT"/>
        </w:rPr>
        <w:t>“</w:t>
      </w:r>
      <w:r w:rsidRPr="00840D29">
        <w:rPr>
          <w:rFonts w:ascii="Calibri" w:hAnsi="Calibri" w:cs="Tahoma"/>
          <w:i/>
        </w:rPr>
        <w:t xml:space="preserve">AUTORIZA O PODER EXECUTIVO MUNICIPAL CONCEDER REPASSE FINANCEIRO À FEIRA MUNICIPAL DA SOJA – FEMUSOJA, FIRMAR CONVÊNIO COM A MITRA DIOCESANA DE FREDERICO WESTPHALEN ATRAVES DA PAROQUIA CRISTO REDENTOR DE REDENTORA E </w:t>
      </w:r>
      <w:r w:rsidR="00C45E5D">
        <w:rPr>
          <w:rFonts w:ascii="Calibri" w:hAnsi="Calibri" w:cs="Tahoma"/>
          <w:i/>
        </w:rPr>
        <w:t>DÁ OUTRAS PROVIDENCIAS”. Aprovado por unanimidade</w:t>
      </w:r>
    </w:p>
    <w:p w:rsidR="00840D29" w:rsidRPr="00840D29" w:rsidRDefault="00840D29" w:rsidP="00840D29">
      <w:pPr>
        <w:jc w:val="both"/>
        <w:rPr>
          <w:rFonts w:ascii="Calibri" w:hAnsi="Calibri" w:cs="Tahoma"/>
          <w:i/>
        </w:rPr>
      </w:pPr>
    </w:p>
    <w:p w:rsidR="00840D29" w:rsidRPr="00840D29" w:rsidRDefault="00840D29" w:rsidP="00840D29">
      <w:pPr>
        <w:jc w:val="both"/>
        <w:rPr>
          <w:rFonts w:ascii="Calibri" w:hAnsi="Calibri" w:cs="Tahoma"/>
          <w:i/>
        </w:rPr>
      </w:pPr>
      <w:r w:rsidRPr="00840D29">
        <w:rPr>
          <w:rFonts w:ascii="Calibri" w:hAnsi="Calibri" w:cs="Tahoma"/>
          <w:b/>
          <w:i/>
          <w:iCs/>
          <w:lang w:val="pt-PT"/>
        </w:rPr>
        <w:t>PROJETO DE LEI MUNICIPAL Nº 045/2015</w:t>
      </w:r>
      <w:r w:rsidRPr="00840D29">
        <w:rPr>
          <w:rFonts w:ascii="Calibri" w:hAnsi="Calibri" w:cs="Tahoma"/>
          <w:i/>
          <w:iCs/>
          <w:lang w:val="pt-PT"/>
        </w:rPr>
        <w:t xml:space="preserve">, DE 08 DE JUNHO DE 2015. </w:t>
      </w:r>
      <w:r w:rsidRPr="00840D29">
        <w:rPr>
          <w:rFonts w:ascii="Calibri" w:hAnsi="Calibri" w:cs="Tahoma"/>
          <w:i/>
          <w:lang w:val="pt-PT"/>
        </w:rPr>
        <w:t>“</w:t>
      </w:r>
      <w:r w:rsidRPr="00840D29">
        <w:rPr>
          <w:rFonts w:ascii="Calibri" w:hAnsi="Calibri" w:cs="Tahoma"/>
          <w:i/>
        </w:rPr>
        <w:t xml:space="preserve">AUTORIZA O PODER EXECUTIVO MUNICIPAL CONCEDER REPASSE FINANCEIRO À FEIRA MUNICIPAL DA SOJA – FEMUSOJA, FIRMAR CONVÊNIO COM A MITRA DIOCESANA DE FREDERICO WESTPHALEN ATRAVES DA PAROQUIA CRISTO REDENTOR DE REDENTORA E </w:t>
      </w:r>
      <w:r w:rsidR="00C45E5D">
        <w:rPr>
          <w:rFonts w:ascii="Calibri" w:hAnsi="Calibri" w:cs="Tahoma"/>
          <w:i/>
        </w:rPr>
        <w:t>DÁ OUTRAS PROVIDENCIAS”. Aprovado por unanimidade.</w:t>
      </w:r>
    </w:p>
    <w:p w:rsidR="00840D29" w:rsidRPr="00840D29" w:rsidRDefault="00840D29" w:rsidP="00840D29">
      <w:pPr>
        <w:jc w:val="both"/>
        <w:rPr>
          <w:rFonts w:ascii="Calibri" w:hAnsi="Calibri" w:cs="Tahoma"/>
          <w:i/>
        </w:rPr>
      </w:pPr>
    </w:p>
    <w:p w:rsidR="00840D29" w:rsidRPr="00840D29" w:rsidRDefault="00840D29" w:rsidP="00840D29">
      <w:pPr>
        <w:jc w:val="both"/>
        <w:rPr>
          <w:rFonts w:ascii="Calibri" w:hAnsi="Calibri" w:cs="Tahoma"/>
          <w:i/>
        </w:rPr>
      </w:pPr>
      <w:r w:rsidRPr="00C45E5D">
        <w:rPr>
          <w:rFonts w:ascii="Calibri" w:hAnsi="Calibri" w:cs="Tahoma"/>
          <w:b/>
          <w:i/>
        </w:rPr>
        <w:t>PROJETO DE LEI Nº 051/15</w:t>
      </w:r>
      <w:r w:rsidRPr="00840D29">
        <w:rPr>
          <w:rFonts w:ascii="Calibri" w:hAnsi="Calibri" w:cs="Tahoma"/>
          <w:i/>
        </w:rPr>
        <w:t>, “ALTERA A REDAÇÃO DO ARTIGO 2º INCLUI O PARAGRAFO ÚNICO DO MESMO ARTIGO, DA LEI MUNICIPAL Nº 2010/13, E DA OUTRAS PROVIDENCIAS”.</w:t>
      </w:r>
    </w:p>
    <w:p w:rsidR="00840D29" w:rsidRPr="00840D29" w:rsidRDefault="00840D29" w:rsidP="00840D29">
      <w:pPr>
        <w:jc w:val="both"/>
        <w:rPr>
          <w:rFonts w:ascii="Calibri" w:hAnsi="Calibri" w:cs="Tahoma"/>
          <w:i/>
        </w:rPr>
      </w:pPr>
    </w:p>
    <w:p w:rsidR="00840D29" w:rsidRPr="00840D29" w:rsidRDefault="00840D29" w:rsidP="00840D29">
      <w:pPr>
        <w:jc w:val="both"/>
        <w:rPr>
          <w:rFonts w:ascii="Calibri" w:hAnsi="Calibri" w:cs="Tahoma"/>
          <w:i/>
        </w:rPr>
      </w:pPr>
      <w:r w:rsidRPr="00C45E5D">
        <w:rPr>
          <w:rFonts w:ascii="Calibri" w:hAnsi="Calibri" w:cs="Tahoma"/>
          <w:b/>
          <w:i/>
        </w:rPr>
        <w:t>PROJETO DE LEI Nº 052/15</w:t>
      </w:r>
      <w:r w:rsidRPr="00840D29">
        <w:rPr>
          <w:rFonts w:ascii="Calibri" w:hAnsi="Calibri" w:cs="Tahoma"/>
          <w:i/>
        </w:rPr>
        <w:t xml:space="preserve">, </w:t>
      </w:r>
      <w:proofErr w:type="gramStart"/>
      <w:r w:rsidRPr="00840D29">
        <w:rPr>
          <w:rFonts w:ascii="Calibri" w:hAnsi="Calibri" w:cs="Tahoma"/>
          <w:i/>
        </w:rPr>
        <w:t xml:space="preserve">“ </w:t>
      </w:r>
      <w:proofErr w:type="gramEnd"/>
      <w:r w:rsidRPr="00840D29">
        <w:rPr>
          <w:rFonts w:ascii="Calibri" w:hAnsi="Calibri" w:cs="Tahoma"/>
          <w:i/>
        </w:rPr>
        <w:t>ABRE CREDITO ADICIONAL SUPLEMENTAR NO ORÇAMENTO VIGENTE E DA OUTRAS PROVIDENCIAS”</w:t>
      </w:r>
      <w:r w:rsidR="00C45E5D">
        <w:rPr>
          <w:rFonts w:ascii="Calibri" w:hAnsi="Calibri" w:cs="Tahoma"/>
          <w:i/>
        </w:rPr>
        <w:t>. Aprovado por unanimidade</w:t>
      </w:r>
    </w:p>
    <w:p w:rsidR="00840D29" w:rsidRPr="00840D29" w:rsidRDefault="00840D29" w:rsidP="00840D29">
      <w:pPr>
        <w:jc w:val="both"/>
        <w:rPr>
          <w:rFonts w:ascii="Calibri" w:hAnsi="Calibri" w:cs="Tahoma"/>
          <w:i/>
        </w:rPr>
      </w:pPr>
    </w:p>
    <w:p w:rsidR="00840D29" w:rsidRDefault="00840D29" w:rsidP="00840D29">
      <w:pPr>
        <w:jc w:val="both"/>
        <w:rPr>
          <w:sz w:val="28"/>
          <w:szCs w:val="28"/>
        </w:rPr>
      </w:pPr>
      <w:r w:rsidRPr="00C45E5D">
        <w:rPr>
          <w:rFonts w:ascii="Calibri" w:hAnsi="Calibri" w:cs="Tahoma"/>
          <w:b/>
          <w:i/>
        </w:rPr>
        <w:t>REQUERIMENTO Nº 032, do Vereador Malberk Dullius</w:t>
      </w:r>
      <w:r w:rsidRPr="00840D29">
        <w:rPr>
          <w:rFonts w:ascii="Calibri" w:hAnsi="Calibri" w:cs="Tahoma"/>
          <w:i/>
        </w:rPr>
        <w:t xml:space="preserve">, que REQUER </w:t>
      </w:r>
      <w:r w:rsidRPr="00840D29">
        <w:rPr>
          <w:sz w:val="28"/>
          <w:szCs w:val="28"/>
        </w:rPr>
        <w:t xml:space="preserve">que seja enviado oficio ao Poder Executivo solicitando que o mesmo determine os fiscais e obras a efetuarem vistoria e fiscalização e notificação a proprietários de </w:t>
      </w:r>
      <w:proofErr w:type="spellStart"/>
      <w:r w:rsidRPr="00840D29">
        <w:rPr>
          <w:sz w:val="28"/>
          <w:szCs w:val="28"/>
        </w:rPr>
        <w:t>imoveis</w:t>
      </w:r>
      <w:proofErr w:type="spellEnd"/>
      <w:r w:rsidRPr="00840D29">
        <w:rPr>
          <w:sz w:val="28"/>
          <w:szCs w:val="28"/>
        </w:rPr>
        <w:t xml:space="preserve"> e empresas que depositam matérias e entulhos nos passeios e canteiros públicos, impedindo os cidadãos e circularem livremente nos locais que lhes é destinado, obrigando os andarem nos locais destinados a veículos, causando grande risco de acidente. </w:t>
      </w:r>
      <w:r w:rsidR="00C45E5D">
        <w:rPr>
          <w:sz w:val="28"/>
          <w:szCs w:val="28"/>
        </w:rPr>
        <w:t>Aprovado por unanimidade.</w:t>
      </w:r>
    </w:p>
    <w:p w:rsidR="00840D29" w:rsidRDefault="00840D29" w:rsidP="00840D29">
      <w:pPr>
        <w:jc w:val="both"/>
        <w:rPr>
          <w:sz w:val="28"/>
          <w:szCs w:val="28"/>
        </w:rPr>
      </w:pPr>
    </w:p>
    <w:p w:rsidR="00C45E5D" w:rsidRDefault="00840D29" w:rsidP="00C45E5D">
      <w:pPr>
        <w:jc w:val="both"/>
        <w:rPr>
          <w:rFonts w:eastAsiaTheme="minorHAnsi"/>
          <w:lang w:eastAsia="en-US"/>
        </w:rPr>
      </w:pPr>
      <w:r w:rsidRPr="00C45E5D">
        <w:rPr>
          <w:b/>
          <w:sz w:val="28"/>
          <w:szCs w:val="28"/>
        </w:rPr>
        <w:t xml:space="preserve">Indicação n° </w:t>
      </w:r>
      <w:r w:rsidR="00C45E5D" w:rsidRPr="00C45E5D">
        <w:rPr>
          <w:b/>
          <w:sz w:val="28"/>
          <w:szCs w:val="28"/>
        </w:rPr>
        <w:t>030/15, do Vereador José Frey</w:t>
      </w:r>
      <w:r w:rsidR="00C45E5D">
        <w:rPr>
          <w:sz w:val="28"/>
          <w:szCs w:val="28"/>
        </w:rPr>
        <w:t xml:space="preserve"> que INDICA </w:t>
      </w:r>
      <w:r w:rsidR="00C45E5D" w:rsidRPr="00C45E5D">
        <w:rPr>
          <w:rFonts w:eastAsiaTheme="minorHAnsi"/>
          <w:lang w:eastAsia="en-US"/>
        </w:rPr>
        <w:t>a necessidade de realização de serviço de patrolamento e encascalhamento na propriedade do Senhor Flavio Benin na localidade de Sitio Langner, sendo que o mesmo dispõe de cascalho para realização do serviço, salientamos que o proprietário também dispõe de cascalho para doação para realização de outros serviços pela municipalidade.</w:t>
      </w:r>
      <w:r w:rsidR="00C45E5D">
        <w:rPr>
          <w:rFonts w:eastAsiaTheme="minorHAnsi"/>
          <w:lang w:eastAsia="en-US"/>
        </w:rPr>
        <w:t xml:space="preserve"> Encaminhada ao Setor Competente.</w:t>
      </w:r>
    </w:p>
    <w:p w:rsidR="00C45E5D" w:rsidRDefault="00C45E5D" w:rsidP="00C45E5D">
      <w:pPr>
        <w:jc w:val="both"/>
        <w:rPr>
          <w:rFonts w:eastAsiaTheme="minorHAnsi"/>
          <w:lang w:eastAsia="en-US"/>
        </w:rPr>
      </w:pPr>
    </w:p>
    <w:p w:rsidR="004E5DBD" w:rsidRDefault="00C45E5D" w:rsidP="00C45E5D">
      <w:pPr>
        <w:jc w:val="both"/>
        <w:rPr>
          <w:rFonts w:eastAsiaTheme="minorHAnsi"/>
          <w:lang w:eastAsia="en-US"/>
        </w:rPr>
      </w:pPr>
      <w:r w:rsidRPr="00C45E5D">
        <w:rPr>
          <w:rFonts w:eastAsiaTheme="minorHAnsi"/>
          <w:b/>
          <w:lang w:eastAsia="en-US"/>
        </w:rPr>
        <w:t>Indicação nº 031/15, do Vereador Denilson Machado da Silva</w:t>
      </w:r>
      <w:r>
        <w:rPr>
          <w:rFonts w:eastAsiaTheme="minorHAnsi"/>
          <w:lang w:eastAsia="en-US"/>
        </w:rPr>
        <w:t xml:space="preserve"> que INDICA </w:t>
      </w:r>
      <w:r w:rsidRPr="00C45E5D">
        <w:t xml:space="preserve">a necessidade de reforma da rede de iluminação na </w:t>
      </w:r>
      <w:proofErr w:type="gramStart"/>
      <w:r w:rsidRPr="00C45E5D">
        <w:t>rua</w:t>
      </w:r>
      <w:proofErr w:type="gramEnd"/>
      <w:r w:rsidRPr="00C45E5D">
        <w:t xml:space="preserve"> Acelino Lutz Pinheiro principalmente em frente a residência do Senhor </w:t>
      </w:r>
      <w:proofErr w:type="spellStart"/>
      <w:r w:rsidRPr="00C45E5D">
        <w:t>Tonivaldo</w:t>
      </w:r>
      <w:proofErr w:type="spellEnd"/>
      <w:r w:rsidRPr="00C45E5D">
        <w:t xml:space="preserve"> </w:t>
      </w:r>
      <w:proofErr w:type="spellStart"/>
      <w:r w:rsidRPr="00C45E5D">
        <w:t>Balke</w:t>
      </w:r>
      <w:proofErr w:type="spellEnd"/>
      <w:r w:rsidRPr="00C45E5D">
        <w:t>,  pois o mesmo é cadeirante e não consegue se quer sair de casa a noite.</w:t>
      </w:r>
      <w:r>
        <w:t xml:space="preserve"> Encaminhada ao Setor Competente</w:t>
      </w:r>
    </w:p>
    <w:p w:rsidR="004E5DBD" w:rsidRDefault="004E5DBD" w:rsidP="00EE26C0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33490" w:rsidRDefault="00A33490" w:rsidP="00EE26C0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VEREADOR MALBERK DULLIUS</w:t>
      </w:r>
    </w:p>
    <w:p w:rsidR="00EE26C0" w:rsidRDefault="00A33490" w:rsidP="00C45E5D">
      <w:pPr>
        <w:spacing w:after="200" w:line="276" w:lineRule="auto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Presidente</w:t>
      </w:r>
      <w:bookmarkStart w:id="0" w:name="_GoBack"/>
      <w:bookmarkEnd w:id="0"/>
    </w:p>
    <w:sectPr w:rsidR="00EE26C0" w:rsidSect="00C45E5D">
      <w:type w:val="continuous"/>
      <w:pgSz w:w="12240" w:h="15840" w:code="1"/>
      <w:pgMar w:top="1418" w:right="1304" w:bottom="426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0"/>
    <w:rsid w:val="0016369A"/>
    <w:rsid w:val="003E2EDA"/>
    <w:rsid w:val="003E3D03"/>
    <w:rsid w:val="004A4C50"/>
    <w:rsid w:val="004A50D2"/>
    <w:rsid w:val="004E5DBD"/>
    <w:rsid w:val="00840D29"/>
    <w:rsid w:val="00A33490"/>
    <w:rsid w:val="00C45E5D"/>
    <w:rsid w:val="00ED0E01"/>
    <w:rsid w:val="00EE26C0"/>
    <w:rsid w:val="00F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69A"/>
    <w:pPr>
      <w:spacing w:after="0" w:line="240" w:lineRule="auto"/>
    </w:pPr>
  </w:style>
  <w:style w:type="character" w:styleId="nfase">
    <w:name w:val="Emphasis"/>
    <w:qFormat/>
    <w:rsid w:val="00EE26C0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nhideWhenUsed/>
    <w:rsid w:val="00EE26C0"/>
    <w:pPr>
      <w:spacing w:before="100" w:beforeAutospacing="1" w:after="100" w:afterAutospacing="1"/>
      <w:ind w:firstLine="300"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D2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69A"/>
    <w:pPr>
      <w:spacing w:after="0" w:line="240" w:lineRule="auto"/>
    </w:pPr>
  </w:style>
  <w:style w:type="character" w:styleId="nfase">
    <w:name w:val="Emphasis"/>
    <w:qFormat/>
    <w:rsid w:val="00EE26C0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nhideWhenUsed/>
    <w:rsid w:val="00EE26C0"/>
    <w:pPr>
      <w:spacing w:before="100" w:beforeAutospacing="1" w:after="100" w:afterAutospacing="1"/>
      <w:ind w:firstLine="300"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D2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2015-06-10T11:58:00Z</cp:lastPrinted>
  <dcterms:created xsi:type="dcterms:W3CDTF">2015-06-23T12:21:00Z</dcterms:created>
  <dcterms:modified xsi:type="dcterms:W3CDTF">2015-06-23T12:21:00Z</dcterms:modified>
</cp:coreProperties>
</file>