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D9" w:rsidRDefault="00144BE6" w:rsidP="00A755D9">
      <w:pPr>
        <w:jc w:val="center"/>
        <w:rPr>
          <w:b/>
        </w:rPr>
      </w:pPr>
      <w:bookmarkStart w:id="0" w:name="_GoBack"/>
      <w:bookmarkEnd w:id="0"/>
      <w:permStart w:id="252516009" w:edGrp="everyone"/>
      <w:permEnd w:id="252516009"/>
      <w:r>
        <w:rPr>
          <w:b/>
        </w:rPr>
        <w:t>LEGISLATIVO DE REDENTORA - 2024</w:t>
      </w:r>
    </w:p>
    <w:p w:rsidR="00A755D9" w:rsidRDefault="00A755D9" w:rsidP="00A755D9">
      <w:pPr>
        <w:jc w:val="center"/>
        <w:rPr>
          <w:b/>
        </w:rPr>
      </w:pPr>
      <w:r>
        <w:rPr>
          <w:b/>
        </w:rPr>
        <w:t>Notas Explicativas da Demonstração das Variações Patrimoniais</w:t>
      </w:r>
    </w:p>
    <w:p w:rsidR="00A755D9" w:rsidRDefault="00A755D9" w:rsidP="00A755D9">
      <w:pPr>
        <w:spacing w:after="0"/>
        <w:jc w:val="both"/>
      </w:pPr>
      <w:r>
        <w:rPr>
          <w:b/>
        </w:rPr>
        <w:t>Nota 1 – Variações Patrimoniais Aumentativas:</w:t>
      </w:r>
      <w:r>
        <w:t xml:space="preserve"> compreendem as variações patrimoniais aumentativas, as transferências recebidas do executivo Municipal de Redentora para a execução orçamentaria no valor de R$ </w:t>
      </w:r>
      <w:r w:rsidR="00144BE6" w:rsidRPr="00144BE6">
        <w:t>2.080.494,72</w:t>
      </w:r>
      <w:r w:rsidR="00144BE6">
        <w:t xml:space="preserve"> </w:t>
      </w:r>
      <w:r>
        <w:t xml:space="preserve">não tendo outras </w:t>
      </w:r>
      <w:r>
        <w:rPr>
          <w:rFonts w:eastAsia="Times New Roman" w:cs="Arial"/>
          <w:lang w:eastAsia="pt-BR"/>
        </w:rPr>
        <w:t>variações patrimoniais aumentativas.</w:t>
      </w:r>
    </w:p>
    <w:p w:rsidR="00A755D9" w:rsidRDefault="00A755D9" w:rsidP="00A755D9">
      <w:pPr>
        <w:spacing w:after="0"/>
        <w:jc w:val="both"/>
        <w:rPr>
          <w:b/>
        </w:rPr>
      </w:pPr>
    </w:p>
    <w:p w:rsidR="00A755D9" w:rsidRDefault="00A755D9" w:rsidP="00A755D9">
      <w:pPr>
        <w:spacing w:after="0"/>
        <w:jc w:val="both"/>
      </w:pPr>
      <w:r>
        <w:rPr>
          <w:b/>
        </w:rPr>
        <w:t>Nota 2– Variações Patrimoniais Diminutivas:</w:t>
      </w:r>
      <w:r>
        <w:t xml:space="preserve"> as variações patrimoniais diminutivas compreendem: os valores gastos em pessoal e encargos, ou seja, com folha de pagamento e despesas de INSS e R</w:t>
      </w:r>
      <w:r w:rsidR="00986A17">
        <w:t xml:space="preserve">PPS, no valor de R$ </w:t>
      </w:r>
      <w:r w:rsidR="009538B4" w:rsidRPr="009538B4">
        <w:t>1.187.252,1</w:t>
      </w:r>
      <w:r>
        <w:t>, divididos entre remun</w:t>
      </w:r>
      <w:r w:rsidR="00986A17">
        <w:t xml:space="preserve">eração de pessoal (R$ </w:t>
      </w:r>
      <w:r w:rsidR="009538B4" w:rsidRPr="009538B4">
        <w:t>982.834,38</w:t>
      </w:r>
      <w:r>
        <w:t>), Enc</w:t>
      </w:r>
      <w:r w:rsidR="00986A17">
        <w:t xml:space="preserve">argos Patronais (R$ </w:t>
      </w:r>
      <w:r w:rsidR="009538B4" w:rsidRPr="009538B4">
        <w:t>156.002,74</w:t>
      </w:r>
      <w:r>
        <w:t>), Be</w:t>
      </w:r>
      <w:r w:rsidR="00986A17">
        <w:t xml:space="preserve">nefícios a Pessoal (R$ </w:t>
      </w:r>
      <w:r w:rsidR="009538B4" w:rsidRPr="009538B4">
        <w:t>48.414,99</w:t>
      </w:r>
      <w:r>
        <w:t>) e os valores gastos com uso de Bens, Serviços e Consumo de Capita</w:t>
      </w:r>
      <w:r w:rsidR="00986A17">
        <w:t>l Fixo no valor de R$ 546.684,68</w:t>
      </w:r>
      <w:r>
        <w:t>, divididos entre, uso de m</w:t>
      </w:r>
      <w:r w:rsidR="00986A17">
        <w:t xml:space="preserve">aterial de consumo (R$ </w:t>
      </w:r>
      <w:r w:rsidR="009538B4" w:rsidRPr="009538B4">
        <w:t>59.759,92</w:t>
      </w:r>
      <w:r w:rsidR="00986A17">
        <w:t xml:space="preserve">) e Serviços (R$ </w:t>
      </w:r>
      <w:r w:rsidR="009538B4" w:rsidRPr="009538B4">
        <w:t>499.788,8</w:t>
      </w:r>
      <w:r>
        <w:t>), e</w:t>
      </w:r>
      <w:r w:rsidR="00986A17">
        <w:t xml:space="preserve"> R$ </w:t>
      </w:r>
      <w:r w:rsidR="009538B4" w:rsidRPr="009538B4">
        <w:t>256.597,80</w:t>
      </w:r>
      <w:r w:rsidR="009538B4">
        <w:t xml:space="preserve"> </w:t>
      </w:r>
      <w:r>
        <w:t xml:space="preserve">de transferências concedidas, que é </w:t>
      </w:r>
      <w:r w:rsidR="009538B4">
        <w:t xml:space="preserve">a devolução do duodécimo de 2024 </w:t>
      </w:r>
      <w:r>
        <w:t xml:space="preserve">ao Poder Executivo, </w:t>
      </w:r>
      <w:r w:rsidR="009538B4">
        <w:t>ainda tivemos uma desincorporação de ativos no Valor de R$</w:t>
      </w:r>
      <w:r w:rsidR="009538B4" w:rsidRPr="009538B4">
        <w:t xml:space="preserve"> 15.552,40</w:t>
      </w:r>
      <w:r w:rsidR="009538B4">
        <w:t xml:space="preserve">, referente </w:t>
      </w:r>
      <w:proofErr w:type="gramStart"/>
      <w:r w:rsidR="009538B4">
        <w:t>a</w:t>
      </w:r>
      <w:proofErr w:type="gramEnd"/>
      <w:r w:rsidR="009538B4">
        <w:t xml:space="preserve"> bem móveis inservíveis que foram destinados ao descarte, </w:t>
      </w:r>
      <w:r>
        <w:t xml:space="preserve">o que somou um total de R$ </w:t>
      </w:r>
      <w:r w:rsidR="009538B4" w:rsidRPr="009538B4">
        <w:t>2.018.951,07</w:t>
      </w:r>
      <w:r w:rsidR="009538B4">
        <w:t xml:space="preserve"> </w:t>
      </w:r>
      <w:r>
        <w:t>de variações patrimoniais diminutivas.</w:t>
      </w:r>
    </w:p>
    <w:p w:rsidR="00A755D9" w:rsidRDefault="00A755D9" w:rsidP="00A755D9">
      <w:pPr>
        <w:spacing w:after="0"/>
        <w:jc w:val="both"/>
        <w:rPr>
          <w:b/>
        </w:rPr>
      </w:pPr>
    </w:p>
    <w:p w:rsidR="00A755D9" w:rsidRDefault="00A755D9" w:rsidP="00A755D9">
      <w:pPr>
        <w:spacing w:after="0"/>
        <w:jc w:val="both"/>
      </w:pPr>
      <w:r>
        <w:rPr>
          <w:b/>
        </w:rPr>
        <w:t>Nota 3 – Resultado Patrimonial do Período:</w:t>
      </w:r>
      <w:r>
        <w:t xml:space="preserve"> como resultado do confronto entre as Variações</w:t>
      </w:r>
    </w:p>
    <w:p w:rsidR="00A755D9" w:rsidRDefault="00A755D9" w:rsidP="00A755D9">
      <w:pPr>
        <w:spacing w:after="0"/>
        <w:jc w:val="both"/>
      </w:pPr>
      <w:r>
        <w:t xml:space="preserve">Patrimoniais Aumentativas e Diminutivas tem-se que o resultado patrimonial de R$ </w:t>
      </w:r>
      <w:r w:rsidR="009538B4" w:rsidRPr="009538B4">
        <w:t>61.543,65</w:t>
      </w:r>
      <w:r>
        <w:t>.</w:t>
      </w:r>
    </w:p>
    <w:p w:rsidR="00A755D9" w:rsidRDefault="00A755D9" w:rsidP="00A755D9">
      <w:pPr>
        <w:spacing w:after="0"/>
        <w:jc w:val="both"/>
      </w:pPr>
    </w:p>
    <w:p w:rsidR="00A755D9" w:rsidRDefault="00A755D9" w:rsidP="00A755D9">
      <w:pPr>
        <w:spacing w:after="0"/>
        <w:jc w:val="both"/>
      </w:pPr>
    </w:p>
    <w:p w:rsidR="00A755D9" w:rsidRDefault="00A755D9" w:rsidP="00A755D9">
      <w:pPr>
        <w:spacing w:after="0"/>
        <w:jc w:val="both"/>
      </w:pPr>
      <w:r>
        <w:t>Renan Formentini Pereira</w:t>
      </w:r>
    </w:p>
    <w:p w:rsidR="00A755D9" w:rsidRDefault="00A755D9" w:rsidP="00A755D9">
      <w:pPr>
        <w:spacing w:after="0"/>
        <w:jc w:val="both"/>
      </w:pPr>
      <w:r>
        <w:t>CRC 084193/O-1</w:t>
      </w:r>
    </w:p>
    <w:p w:rsidR="00A755D9" w:rsidRDefault="00A755D9" w:rsidP="00A755D9"/>
    <w:p w:rsidR="00E36C2E" w:rsidRDefault="00E36C2E"/>
    <w:sectPr w:rsidR="00E36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75Mudr+Xf7zirw8BQ9v51guyQeM=" w:salt="GWUA52gHPS8VHARCUth4f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FD9"/>
    <w:rsid w:val="00144BE6"/>
    <w:rsid w:val="0086371F"/>
    <w:rsid w:val="009538B4"/>
    <w:rsid w:val="00986A17"/>
    <w:rsid w:val="00A755D9"/>
    <w:rsid w:val="00C15FD9"/>
    <w:rsid w:val="00E36C2E"/>
    <w:rsid w:val="00EE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5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5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227</Words>
  <Characters>1227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8</cp:revision>
  <dcterms:created xsi:type="dcterms:W3CDTF">2024-01-09T11:51:00Z</dcterms:created>
  <dcterms:modified xsi:type="dcterms:W3CDTF">2025-01-17T14:13:00Z</dcterms:modified>
</cp:coreProperties>
</file>