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04F" w14:textId="77777777" w:rsidR="006D72CD" w:rsidRDefault="006D72CD" w:rsidP="00AB7B50">
      <w:pPr>
        <w:ind w:firstLine="3402"/>
      </w:pPr>
    </w:p>
    <w:p w14:paraId="064597D2" w14:textId="77777777" w:rsidR="00AB7B50" w:rsidRDefault="00AB7B50" w:rsidP="00AB7B50">
      <w:pPr>
        <w:ind w:firstLine="3402"/>
      </w:pPr>
    </w:p>
    <w:p w14:paraId="7D977062" w14:textId="77777777" w:rsidR="00AB7B50" w:rsidRDefault="00AB7B50" w:rsidP="00AB7B50">
      <w:pPr>
        <w:ind w:firstLine="3402"/>
      </w:pPr>
    </w:p>
    <w:p w14:paraId="7CB995C3" w14:textId="644D1E7C" w:rsidR="00AB7B50" w:rsidRPr="00AB7B50" w:rsidRDefault="00AB7B50" w:rsidP="00AB7B50">
      <w:pPr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  <w:r w:rsidRPr="00AB7B50">
        <w:rPr>
          <w:rFonts w:ascii="Times New Roman" w:hAnsi="Times New Roman" w:cs="Times New Roman"/>
          <w:b/>
          <w:bCs/>
          <w:sz w:val="28"/>
          <w:szCs w:val="28"/>
        </w:rPr>
        <w:t>DECRETO LEGISLATIVO Nº 001/2024.</w:t>
      </w:r>
    </w:p>
    <w:p w14:paraId="4FAA33CF" w14:textId="77777777" w:rsidR="00AB7B50" w:rsidRPr="00AB7B50" w:rsidRDefault="00AB7B50" w:rsidP="00AB7B50">
      <w:pPr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CB11C" w14:textId="2EF0DF8C" w:rsidR="00AB7B50" w:rsidRPr="00AB7B50" w:rsidRDefault="00AB7B50" w:rsidP="00AB7B50">
      <w:pPr>
        <w:ind w:lef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B50">
        <w:rPr>
          <w:rFonts w:ascii="Times New Roman" w:hAnsi="Times New Roman" w:cs="Times New Roman"/>
          <w:b/>
          <w:bCs/>
          <w:sz w:val="28"/>
          <w:szCs w:val="28"/>
        </w:rPr>
        <w:t>ESTABELECE TURNO DE TRABALHO NA CAMARA DE VEREADORES E DA OUTRAS PROVIEDENCIAS. -</w:t>
      </w:r>
    </w:p>
    <w:p w14:paraId="4FEB7F3F" w14:textId="77777777" w:rsidR="00AB7B50" w:rsidRDefault="00AB7B50" w:rsidP="00AB7B50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07F19626" w14:textId="77777777" w:rsidR="00AB7B50" w:rsidRDefault="00AB7B50" w:rsidP="00AB7B50">
      <w:pPr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7F7614AE" w14:textId="5145ABFD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AB7B50">
        <w:rPr>
          <w:rFonts w:ascii="Times New Roman" w:hAnsi="Times New Roman" w:cs="Times New Roman"/>
          <w:b/>
          <w:bCs/>
          <w:sz w:val="28"/>
          <w:szCs w:val="28"/>
        </w:rPr>
        <w:t>LEANDRO GONÇALVES FERREIRA DE LIMA</w:t>
      </w:r>
      <w:r>
        <w:rPr>
          <w:rFonts w:ascii="Times New Roman" w:hAnsi="Times New Roman" w:cs="Times New Roman"/>
          <w:sz w:val="28"/>
          <w:szCs w:val="28"/>
        </w:rPr>
        <w:t>, Presidente da Câmara de Vereadores de Redentora, Estado do Rio Grande do Sul, no uso de suas atribuições legais e regimentais, resolve o seguinte:</w:t>
      </w:r>
    </w:p>
    <w:p w14:paraId="6EAEF0E0" w14:textId="77777777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20E43A34" w14:textId="17FAE42E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1º - A Câmara de Vereadores far</w:t>
      </w:r>
      <w:r w:rsidR="00262EC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no período de 0</w:t>
      </w:r>
      <w:r w:rsidR="00262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de janeiro a 31 de janeiro de 2024 (recesso parlamentar), turno único de atendimento ao público no horário das 7.00 horas às 13.00 horas.</w:t>
      </w:r>
    </w:p>
    <w:p w14:paraId="1D8E59C4" w14:textId="092AB161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- Este Decreto entrara em vigor na data de sua publicação.</w:t>
      </w:r>
    </w:p>
    <w:p w14:paraId="1E5EEBA6" w14:textId="46073911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3º - Revogam-se as disposições em contrário.</w:t>
      </w:r>
    </w:p>
    <w:p w14:paraId="7075EA6E" w14:textId="0F108404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GABINETE DA PRESIDENCIA DA CÂMARA DE VEREADORES, 0</w:t>
      </w:r>
      <w:r w:rsidR="00262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de janeiro de 2024.</w:t>
      </w:r>
    </w:p>
    <w:p w14:paraId="7D5B7464" w14:textId="77777777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17BE8365" w14:textId="77777777" w:rsidR="00AB7B50" w:rsidRDefault="00AB7B50" w:rsidP="00AB7B50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14:paraId="22BAC8B2" w14:textId="1F32D055" w:rsidR="00AB7B50" w:rsidRDefault="00AB7B50" w:rsidP="00AB7B50">
      <w:pPr>
        <w:ind w:firstLine="340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7B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Ver. Leandro Ferreira Gonçalves de Lima</w:t>
      </w:r>
    </w:p>
    <w:p w14:paraId="0E4B53FE" w14:textId="751B6502" w:rsidR="00AB7B50" w:rsidRPr="00AB7B50" w:rsidRDefault="00AB7B50" w:rsidP="00AB7B50">
      <w:pPr>
        <w:ind w:firstLine="340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Presidente</w:t>
      </w:r>
    </w:p>
    <w:sectPr w:rsidR="00AB7B50" w:rsidRPr="00AB7B50" w:rsidSect="00AB7B5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50"/>
    <w:rsid w:val="00262EC6"/>
    <w:rsid w:val="006D72CD"/>
    <w:rsid w:val="00A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3B8F"/>
  <w15:chartTrackingRefBased/>
  <w15:docId w15:val="{86BA50EE-D8D0-4868-9B8A-F468E7F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2024-01-03T18:47:00Z</cp:lastPrinted>
  <dcterms:created xsi:type="dcterms:W3CDTF">2024-01-02T12:10:00Z</dcterms:created>
  <dcterms:modified xsi:type="dcterms:W3CDTF">2024-01-03T18:52:00Z</dcterms:modified>
</cp:coreProperties>
</file>